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23C63" w14:textId="77777777" w:rsidR="001C1B6A" w:rsidRPr="00771116" w:rsidRDefault="00A5511F" w:rsidP="00B46900">
      <w:pPr>
        <w:jc w:val="center"/>
        <w:rPr>
          <w:rFonts w:ascii="Arial" w:hAnsi="Arial" w:cs="Arial"/>
          <w:b/>
          <w:color w:val="44546A" w:themeColor="text2"/>
          <w:sz w:val="24"/>
          <w:u w:val="single"/>
        </w:rPr>
      </w:pPr>
      <w:r w:rsidRPr="00771116">
        <w:rPr>
          <w:rFonts w:ascii="Arial" w:hAnsi="Arial" w:cs="Arial"/>
          <w:b/>
          <w:color w:val="44546A" w:themeColor="text2"/>
          <w:sz w:val="24"/>
          <w:u w:val="single"/>
        </w:rPr>
        <w:t>MASH Steering Group</w:t>
      </w:r>
    </w:p>
    <w:p w14:paraId="5483847F" w14:textId="77777777" w:rsidR="007C6467" w:rsidRPr="00771116" w:rsidRDefault="00511F78" w:rsidP="00B46900">
      <w:pPr>
        <w:jc w:val="center"/>
        <w:rPr>
          <w:rFonts w:ascii="Arial" w:hAnsi="Arial" w:cs="Arial"/>
          <w:b/>
          <w:color w:val="44546A" w:themeColor="text2"/>
          <w:u w:val="single"/>
        </w:rPr>
      </w:pPr>
      <w:r w:rsidRPr="00771116">
        <w:rPr>
          <w:rFonts w:ascii="Arial" w:hAnsi="Arial" w:cs="Arial"/>
          <w:b/>
          <w:color w:val="44546A" w:themeColor="text2"/>
          <w:u w:val="single"/>
        </w:rPr>
        <w:t>Terms of Reference</w:t>
      </w:r>
    </w:p>
    <w:p w14:paraId="547ED081" w14:textId="77777777" w:rsidR="001C1B6A" w:rsidRPr="00065D44" w:rsidRDefault="001C1B6A" w:rsidP="001C1B6A">
      <w:pPr>
        <w:jc w:val="both"/>
        <w:rPr>
          <w:rFonts w:ascii="Arial" w:hAnsi="Arial" w:cs="Arial"/>
          <w:b/>
          <w:color w:val="44546A" w:themeColor="text2"/>
          <w:sz w:val="24"/>
          <w:u w:val="single"/>
        </w:rPr>
      </w:pPr>
      <w:r w:rsidRPr="00065D44">
        <w:rPr>
          <w:rFonts w:ascii="Arial" w:hAnsi="Arial" w:cs="Arial"/>
          <w:b/>
          <w:color w:val="44546A" w:themeColor="text2"/>
          <w:sz w:val="24"/>
          <w:u w:val="single"/>
        </w:rPr>
        <w:t>Purpose</w:t>
      </w:r>
    </w:p>
    <w:p w14:paraId="2011D2EF" w14:textId="62E5AF69" w:rsidR="00A5511F" w:rsidRDefault="00A5511F" w:rsidP="001C1B6A">
      <w:pPr>
        <w:jc w:val="both"/>
        <w:rPr>
          <w:rFonts w:ascii="Arial" w:hAnsi="Arial" w:cs="Arial"/>
          <w:szCs w:val="24"/>
        </w:rPr>
      </w:pPr>
      <w:r>
        <w:t>The purpose of the</w:t>
      </w:r>
      <w:r w:rsidR="00065D44">
        <w:t xml:space="preserve"> MASH</w:t>
      </w:r>
      <w:r>
        <w:t xml:space="preserve"> Steering Group is to provide a multi-agency forum for discussion, information sharing, learning and promotion of good practice</w:t>
      </w:r>
      <w:r w:rsidR="00065D44">
        <w:t>,</w:t>
      </w:r>
      <w:r>
        <w:t xml:space="preserve"> in relation to adult safeguarding and child protection referrals</w:t>
      </w:r>
      <w:r w:rsidR="00065D44">
        <w:t>,</w:t>
      </w:r>
      <w:r>
        <w:t xml:space="preserve"> and thresholds for intervention. The aim is that through multi</w:t>
      </w:r>
      <w:r w:rsidR="00065D44">
        <w:t>-</w:t>
      </w:r>
      <w:r>
        <w:t>agency discussions and providing mutual</w:t>
      </w:r>
      <w:r w:rsidR="00065D44">
        <w:t>,</w:t>
      </w:r>
      <w:r>
        <w:t xml:space="preserve"> professional challenge</w:t>
      </w:r>
      <w:r w:rsidR="00065D44">
        <w:t>,</w:t>
      </w:r>
      <w:r>
        <w:t xml:space="preserve"> the group will ensue high standard in terms of quality, appropriateness and timeliness for those requiring interventions in Havering</w:t>
      </w:r>
      <w:r w:rsidR="00065D44">
        <w:t>.</w:t>
      </w:r>
    </w:p>
    <w:p w14:paraId="66D5EE24" w14:textId="77777777" w:rsidR="00931359" w:rsidRDefault="00931359" w:rsidP="001C1B6A">
      <w:pPr>
        <w:jc w:val="both"/>
        <w:rPr>
          <w:rFonts w:cstheme="minorHAnsi"/>
          <w:szCs w:val="24"/>
        </w:rPr>
      </w:pPr>
      <w:r w:rsidRPr="00A5511F">
        <w:rPr>
          <w:rFonts w:cstheme="minorHAnsi"/>
          <w:szCs w:val="24"/>
        </w:rPr>
        <w:t>Our secondary purpose is to highlight any issues (financial and social care related) that may require further action and discussion outside of the meeting.</w:t>
      </w:r>
    </w:p>
    <w:p w14:paraId="381DDAAF" w14:textId="77777777" w:rsidR="00AF4DB1" w:rsidRPr="00065D44" w:rsidRDefault="00AF4DB1" w:rsidP="001C1B6A">
      <w:pPr>
        <w:jc w:val="both"/>
        <w:rPr>
          <w:rFonts w:ascii="Arial" w:hAnsi="Arial" w:cs="Arial"/>
          <w:b/>
          <w:color w:val="44546A" w:themeColor="text2"/>
          <w:szCs w:val="24"/>
          <w:u w:val="single"/>
        </w:rPr>
      </w:pPr>
      <w:r w:rsidRPr="00065D44">
        <w:rPr>
          <w:rFonts w:ascii="Arial" w:hAnsi="Arial" w:cs="Arial"/>
          <w:b/>
          <w:color w:val="44546A" w:themeColor="text2"/>
          <w:szCs w:val="24"/>
          <w:u w:val="single"/>
        </w:rPr>
        <w:t xml:space="preserve">Core </w:t>
      </w:r>
      <w:r w:rsidR="00773E92" w:rsidRPr="00065D44">
        <w:rPr>
          <w:rFonts w:ascii="Arial" w:hAnsi="Arial" w:cs="Arial"/>
          <w:b/>
          <w:color w:val="44546A" w:themeColor="text2"/>
          <w:szCs w:val="24"/>
          <w:u w:val="single"/>
        </w:rPr>
        <w:t>Membership</w:t>
      </w:r>
      <w:r w:rsidRPr="00065D44">
        <w:rPr>
          <w:rFonts w:ascii="Arial" w:hAnsi="Arial" w:cs="Arial"/>
          <w:b/>
          <w:color w:val="44546A" w:themeColor="text2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AF4DB1" w:rsidRPr="001F0A44" w14:paraId="0BEA7167" w14:textId="77777777" w:rsidTr="00D26F19">
        <w:tc>
          <w:tcPr>
            <w:tcW w:w="4248" w:type="dxa"/>
          </w:tcPr>
          <w:p w14:paraId="6C5B2BDC" w14:textId="77777777" w:rsidR="00AF4DB1" w:rsidRPr="001F0A44" w:rsidRDefault="00AF4DB1" w:rsidP="00D26F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F0A44">
              <w:rPr>
                <w:rFonts w:ascii="Arial" w:hAnsi="Arial" w:cs="Arial"/>
                <w:b/>
                <w:szCs w:val="24"/>
              </w:rPr>
              <w:t>Panel Member</w:t>
            </w:r>
          </w:p>
          <w:p w14:paraId="00AE9149" w14:textId="77777777" w:rsidR="00AF4DB1" w:rsidRPr="001F0A44" w:rsidRDefault="00AF4DB1" w:rsidP="00D26F1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768" w:type="dxa"/>
          </w:tcPr>
          <w:p w14:paraId="44084276" w14:textId="77777777" w:rsidR="00AF4DB1" w:rsidRPr="001F0A44" w:rsidRDefault="00AF4DB1" w:rsidP="00D26F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F0A44">
              <w:rPr>
                <w:rFonts w:ascii="Arial" w:hAnsi="Arial" w:cs="Arial"/>
                <w:b/>
                <w:szCs w:val="24"/>
              </w:rPr>
              <w:t>Responsibilities</w:t>
            </w:r>
          </w:p>
        </w:tc>
      </w:tr>
      <w:tr w:rsidR="00AF4DB1" w:rsidRPr="00931359" w14:paraId="0B543AB8" w14:textId="77777777" w:rsidTr="00D26F19">
        <w:tc>
          <w:tcPr>
            <w:tcW w:w="4248" w:type="dxa"/>
          </w:tcPr>
          <w:p w14:paraId="3C0D34C4" w14:textId="77777777" w:rsidR="008954D5" w:rsidRPr="00B13D07" w:rsidRDefault="008954D5" w:rsidP="008954D5">
            <w:pPr>
              <w:rPr>
                <w:rFonts w:cstheme="minorHAnsi"/>
              </w:rPr>
            </w:pPr>
            <w:r w:rsidRPr="00B13D07">
              <w:rPr>
                <w:rFonts w:cstheme="minorHAnsi"/>
              </w:rPr>
              <w:t>Head of Service, MASH, Early Intervention &amp; Edge of Care</w:t>
            </w:r>
          </w:p>
          <w:p w14:paraId="61AE0D75" w14:textId="77777777" w:rsidR="00AF4DB1" w:rsidRPr="00B13D07" w:rsidRDefault="00AF4DB1" w:rsidP="00D26F19">
            <w:pPr>
              <w:rPr>
                <w:rFonts w:cstheme="minorHAnsi"/>
              </w:rPr>
            </w:pPr>
          </w:p>
        </w:tc>
        <w:tc>
          <w:tcPr>
            <w:tcW w:w="4768" w:type="dxa"/>
          </w:tcPr>
          <w:p w14:paraId="6D471B91" w14:textId="77777777" w:rsidR="00AF4DB1" w:rsidRPr="00B13D07" w:rsidRDefault="00AF4DB1" w:rsidP="00D26F19">
            <w:pPr>
              <w:rPr>
                <w:rFonts w:cstheme="minorHAnsi"/>
                <w:szCs w:val="24"/>
              </w:rPr>
            </w:pPr>
            <w:r w:rsidRPr="00B13D07">
              <w:rPr>
                <w:rFonts w:cstheme="minorHAnsi"/>
                <w:szCs w:val="24"/>
              </w:rPr>
              <w:t xml:space="preserve">Panel Chair </w:t>
            </w:r>
          </w:p>
          <w:p w14:paraId="5BF97040" w14:textId="77777777" w:rsidR="00AF4DB1" w:rsidRPr="00B13D07" w:rsidRDefault="00AF4DB1" w:rsidP="00D26F19">
            <w:pPr>
              <w:rPr>
                <w:rFonts w:cstheme="minorHAnsi"/>
                <w:b/>
                <w:szCs w:val="24"/>
              </w:rPr>
            </w:pPr>
          </w:p>
        </w:tc>
      </w:tr>
      <w:tr w:rsidR="00AF4DB1" w:rsidRPr="00931359" w14:paraId="3F7E00FF" w14:textId="77777777" w:rsidTr="00D26F19">
        <w:tc>
          <w:tcPr>
            <w:tcW w:w="4248" w:type="dxa"/>
          </w:tcPr>
          <w:p w14:paraId="395D54CC" w14:textId="06D127AB" w:rsidR="008954D5" w:rsidRPr="00B13D07" w:rsidRDefault="008954D5" w:rsidP="008954D5">
            <w:pPr>
              <w:rPr>
                <w:rFonts w:cstheme="minorHAnsi"/>
              </w:rPr>
            </w:pPr>
            <w:r w:rsidRPr="00B13D07">
              <w:rPr>
                <w:rFonts w:cstheme="minorHAnsi"/>
              </w:rPr>
              <w:t>Group Manager</w:t>
            </w:r>
            <w:r w:rsidR="00065D44">
              <w:rPr>
                <w:rFonts w:cstheme="minorHAnsi"/>
              </w:rPr>
              <w:t>,</w:t>
            </w:r>
            <w:r w:rsidRPr="00B13D07">
              <w:rPr>
                <w:rFonts w:cstheme="minorHAnsi"/>
              </w:rPr>
              <w:t xml:space="preserve"> MASH &amp; Assessment</w:t>
            </w:r>
          </w:p>
          <w:p w14:paraId="4C8AF98A" w14:textId="77777777" w:rsidR="008C1474" w:rsidRPr="00B13D07" w:rsidRDefault="008C1474" w:rsidP="008954D5">
            <w:pPr>
              <w:rPr>
                <w:rFonts w:cstheme="minorHAnsi"/>
              </w:rPr>
            </w:pPr>
          </w:p>
        </w:tc>
        <w:tc>
          <w:tcPr>
            <w:tcW w:w="4768" w:type="dxa"/>
          </w:tcPr>
          <w:p w14:paraId="0A93FE66" w14:textId="77777777" w:rsidR="00AF4DB1" w:rsidRPr="00B13D07" w:rsidRDefault="00AF4DB1" w:rsidP="00AF4DB1">
            <w:pPr>
              <w:rPr>
                <w:rFonts w:cstheme="minorHAnsi"/>
                <w:szCs w:val="24"/>
              </w:rPr>
            </w:pPr>
            <w:r w:rsidRPr="00B13D07">
              <w:rPr>
                <w:rFonts w:cstheme="minorHAnsi"/>
                <w:szCs w:val="24"/>
              </w:rPr>
              <w:t xml:space="preserve">Deputy Chair  </w:t>
            </w:r>
          </w:p>
          <w:p w14:paraId="6A934BAB" w14:textId="77777777" w:rsidR="008C1474" w:rsidRPr="00B13D07" w:rsidRDefault="008C1474" w:rsidP="00AF4DB1">
            <w:pPr>
              <w:rPr>
                <w:rFonts w:cstheme="minorHAnsi"/>
                <w:szCs w:val="24"/>
              </w:rPr>
            </w:pPr>
          </w:p>
          <w:p w14:paraId="2FCADD4D" w14:textId="77777777" w:rsidR="008C1474" w:rsidRPr="00B13D07" w:rsidRDefault="008C1474" w:rsidP="008C1474">
            <w:pPr>
              <w:rPr>
                <w:rFonts w:cstheme="minorHAnsi"/>
                <w:szCs w:val="24"/>
              </w:rPr>
            </w:pPr>
            <w:r w:rsidRPr="00B13D07">
              <w:rPr>
                <w:rFonts w:cstheme="minorHAnsi"/>
                <w:szCs w:val="24"/>
              </w:rPr>
              <w:t>Review</w:t>
            </w:r>
            <w:r w:rsidR="00B13D07">
              <w:rPr>
                <w:rFonts w:cstheme="minorHAnsi"/>
                <w:szCs w:val="24"/>
              </w:rPr>
              <w:t xml:space="preserve"> Steering Group</w:t>
            </w:r>
            <w:r w:rsidRPr="00B13D07">
              <w:rPr>
                <w:rFonts w:cstheme="minorHAnsi"/>
                <w:szCs w:val="24"/>
              </w:rPr>
              <w:t xml:space="preserve"> papers </w:t>
            </w:r>
            <w:r w:rsidR="00B13D07">
              <w:rPr>
                <w:rFonts w:cstheme="minorHAnsi"/>
                <w:szCs w:val="24"/>
              </w:rPr>
              <w:t xml:space="preserve">circulated </w:t>
            </w:r>
            <w:r w:rsidRPr="00B13D07">
              <w:rPr>
                <w:rFonts w:cstheme="minorHAnsi"/>
                <w:szCs w:val="24"/>
              </w:rPr>
              <w:t xml:space="preserve">in advance and prepare for discussion on </w:t>
            </w:r>
            <w:r w:rsidR="00B13D07">
              <w:rPr>
                <w:rFonts w:cstheme="minorHAnsi"/>
                <w:szCs w:val="24"/>
              </w:rPr>
              <w:t>agenda items</w:t>
            </w:r>
          </w:p>
          <w:p w14:paraId="1498A852" w14:textId="77777777" w:rsidR="008C1474" w:rsidRPr="00B13D07" w:rsidRDefault="008C1474" w:rsidP="00AF4DB1">
            <w:pPr>
              <w:rPr>
                <w:rFonts w:cstheme="minorHAnsi"/>
                <w:szCs w:val="24"/>
              </w:rPr>
            </w:pPr>
          </w:p>
        </w:tc>
      </w:tr>
      <w:tr w:rsidR="008C1474" w:rsidRPr="00931359" w14:paraId="5B050341" w14:textId="77777777" w:rsidTr="00D26F19">
        <w:tc>
          <w:tcPr>
            <w:tcW w:w="4248" w:type="dxa"/>
          </w:tcPr>
          <w:p w14:paraId="5FF8FABF" w14:textId="77777777" w:rsidR="008C1474" w:rsidRPr="00B13D07" w:rsidRDefault="008954D5" w:rsidP="00D26F19">
            <w:pPr>
              <w:rPr>
                <w:rFonts w:cstheme="minorHAnsi"/>
              </w:rPr>
            </w:pPr>
            <w:r w:rsidRPr="00B13D07">
              <w:rPr>
                <w:rFonts w:cstheme="minorHAnsi"/>
              </w:rPr>
              <w:t>Assistant Director, Children’s Social Care</w:t>
            </w:r>
          </w:p>
        </w:tc>
        <w:tc>
          <w:tcPr>
            <w:tcW w:w="4768" w:type="dxa"/>
          </w:tcPr>
          <w:p w14:paraId="6DB84F7F" w14:textId="77777777" w:rsidR="00B13D07" w:rsidRPr="00B13D07" w:rsidRDefault="00B13D07" w:rsidP="00B13D07">
            <w:pPr>
              <w:rPr>
                <w:rFonts w:cstheme="minorHAnsi"/>
                <w:szCs w:val="24"/>
              </w:rPr>
            </w:pPr>
            <w:r w:rsidRPr="00B13D07">
              <w:rPr>
                <w:rFonts w:cstheme="minorHAnsi"/>
                <w:szCs w:val="24"/>
              </w:rPr>
              <w:t>Review</w:t>
            </w:r>
            <w:r>
              <w:rPr>
                <w:rFonts w:cstheme="minorHAnsi"/>
                <w:szCs w:val="24"/>
              </w:rPr>
              <w:t xml:space="preserve"> Steering Group</w:t>
            </w:r>
            <w:r w:rsidRPr="00B13D07">
              <w:rPr>
                <w:rFonts w:cstheme="minorHAnsi"/>
                <w:szCs w:val="24"/>
              </w:rPr>
              <w:t xml:space="preserve"> papers </w:t>
            </w:r>
            <w:r>
              <w:rPr>
                <w:rFonts w:cstheme="minorHAnsi"/>
                <w:szCs w:val="24"/>
              </w:rPr>
              <w:t xml:space="preserve">circulated </w:t>
            </w:r>
            <w:r w:rsidRPr="00B13D07">
              <w:rPr>
                <w:rFonts w:cstheme="minorHAnsi"/>
                <w:szCs w:val="24"/>
              </w:rPr>
              <w:t xml:space="preserve">in advance and prepare for discussion on </w:t>
            </w:r>
            <w:r>
              <w:rPr>
                <w:rFonts w:cstheme="minorHAnsi"/>
                <w:szCs w:val="24"/>
              </w:rPr>
              <w:t>agenda items</w:t>
            </w:r>
          </w:p>
          <w:p w14:paraId="52CE9A5F" w14:textId="77777777" w:rsidR="008C1474" w:rsidRDefault="008C1474" w:rsidP="00AF4DB1">
            <w:pPr>
              <w:rPr>
                <w:rFonts w:ascii="Arial" w:hAnsi="Arial" w:cs="Arial"/>
                <w:szCs w:val="24"/>
              </w:rPr>
            </w:pPr>
          </w:p>
        </w:tc>
      </w:tr>
      <w:tr w:rsidR="008C1474" w:rsidRPr="00931359" w14:paraId="5B532115" w14:textId="77777777" w:rsidTr="00D26F19">
        <w:tc>
          <w:tcPr>
            <w:tcW w:w="4248" w:type="dxa"/>
          </w:tcPr>
          <w:p w14:paraId="6A5ABF29" w14:textId="20EB86B1" w:rsidR="008C1474" w:rsidRPr="00B13D07" w:rsidRDefault="008954D5" w:rsidP="00D26F19">
            <w:pPr>
              <w:rPr>
                <w:rFonts w:cstheme="minorHAnsi"/>
              </w:rPr>
            </w:pPr>
            <w:r w:rsidRPr="00B13D07">
              <w:rPr>
                <w:rFonts w:cstheme="minorHAnsi"/>
              </w:rPr>
              <w:t>Assistant Director</w:t>
            </w:r>
            <w:r w:rsidR="00065D44">
              <w:rPr>
                <w:rFonts w:cstheme="minorHAnsi"/>
              </w:rPr>
              <w:t>,</w:t>
            </w:r>
            <w:r w:rsidRPr="00B13D07">
              <w:rPr>
                <w:rFonts w:cstheme="minorHAnsi"/>
              </w:rPr>
              <w:t xml:space="preserve"> Education</w:t>
            </w:r>
          </w:p>
        </w:tc>
        <w:tc>
          <w:tcPr>
            <w:tcW w:w="4768" w:type="dxa"/>
          </w:tcPr>
          <w:p w14:paraId="36646CF9" w14:textId="77777777" w:rsidR="00B13D07" w:rsidRPr="00B13D07" w:rsidRDefault="00B13D07" w:rsidP="00B13D07">
            <w:pPr>
              <w:rPr>
                <w:rFonts w:cstheme="minorHAnsi"/>
                <w:szCs w:val="24"/>
              </w:rPr>
            </w:pPr>
            <w:r w:rsidRPr="00B13D07">
              <w:rPr>
                <w:rFonts w:cstheme="minorHAnsi"/>
                <w:szCs w:val="24"/>
              </w:rPr>
              <w:t>Review</w:t>
            </w:r>
            <w:r>
              <w:rPr>
                <w:rFonts w:cstheme="minorHAnsi"/>
                <w:szCs w:val="24"/>
              </w:rPr>
              <w:t xml:space="preserve"> Steering Group</w:t>
            </w:r>
            <w:r w:rsidRPr="00B13D07">
              <w:rPr>
                <w:rFonts w:cstheme="minorHAnsi"/>
                <w:szCs w:val="24"/>
              </w:rPr>
              <w:t xml:space="preserve"> papers </w:t>
            </w:r>
            <w:r>
              <w:rPr>
                <w:rFonts w:cstheme="minorHAnsi"/>
                <w:szCs w:val="24"/>
              </w:rPr>
              <w:t xml:space="preserve">circulated </w:t>
            </w:r>
            <w:r w:rsidRPr="00B13D07">
              <w:rPr>
                <w:rFonts w:cstheme="minorHAnsi"/>
                <w:szCs w:val="24"/>
              </w:rPr>
              <w:t xml:space="preserve">in advance and prepare for discussion on </w:t>
            </w:r>
            <w:r>
              <w:rPr>
                <w:rFonts w:cstheme="minorHAnsi"/>
                <w:szCs w:val="24"/>
              </w:rPr>
              <w:t>agenda items</w:t>
            </w:r>
          </w:p>
          <w:p w14:paraId="45B56792" w14:textId="77777777" w:rsidR="008C1474" w:rsidRDefault="008C1474" w:rsidP="00AF4DB1">
            <w:pPr>
              <w:rPr>
                <w:rFonts w:ascii="Arial" w:hAnsi="Arial" w:cs="Arial"/>
                <w:szCs w:val="24"/>
              </w:rPr>
            </w:pPr>
          </w:p>
        </w:tc>
      </w:tr>
      <w:tr w:rsidR="00AF4DB1" w:rsidRPr="00931359" w14:paraId="5A6D8155" w14:textId="77777777" w:rsidTr="00D26F19">
        <w:tc>
          <w:tcPr>
            <w:tcW w:w="4248" w:type="dxa"/>
          </w:tcPr>
          <w:p w14:paraId="1F2902B0" w14:textId="77777777" w:rsidR="00AF4DB1" w:rsidRPr="00B13D07" w:rsidRDefault="008954D5" w:rsidP="008954D5">
            <w:pPr>
              <w:rPr>
                <w:rFonts w:cstheme="minorHAnsi"/>
              </w:rPr>
            </w:pPr>
            <w:r w:rsidRPr="00B13D07">
              <w:rPr>
                <w:rFonts w:cstheme="minorHAnsi"/>
              </w:rPr>
              <w:t>Business Support Leader</w:t>
            </w:r>
          </w:p>
        </w:tc>
        <w:tc>
          <w:tcPr>
            <w:tcW w:w="4768" w:type="dxa"/>
          </w:tcPr>
          <w:p w14:paraId="0358EE89" w14:textId="77777777" w:rsidR="00D4713D" w:rsidRDefault="00D4713D" w:rsidP="00B13D0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Take minutes and actions from the Steering Group and </w:t>
            </w:r>
            <w:r w:rsidR="00773E92">
              <w:rPr>
                <w:rFonts w:cstheme="minorHAnsi"/>
                <w:szCs w:val="24"/>
              </w:rPr>
              <w:t>circulate</w:t>
            </w:r>
            <w:r>
              <w:rPr>
                <w:rFonts w:cstheme="minorHAnsi"/>
                <w:szCs w:val="24"/>
              </w:rPr>
              <w:t xml:space="preserve"> timely</w:t>
            </w:r>
          </w:p>
          <w:p w14:paraId="05C3B406" w14:textId="77777777" w:rsidR="00D4713D" w:rsidRDefault="00D4713D" w:rsidP="00B13D07">
            <w:pPr>
              <w:rPr>
                <w:rFonts w:cstheme="minorHAnsi"/>
                <w:szCs w:val="24"/>
              </w:rPr>
            </w:pPr>
          </w:p>
          <w:p w14:paraId="3FDDEAC6" w14:textId="77777777" w:rsidR="00B13D07" w:rsidRPr="00B13D07" w:rsidRDefault="00B13D07" w:rsidP="00B13D07">
            <w:pPr>
              <w:rPr>
                <w:rFonts w:cstheme="minorHAnsi"/>
                <w:szCs w:val="24"/>
              </w:rPr>
            </w:pPr>
            <w:r w:rsidRPr="00B13D07">
              <w:rPr>
                <w:rFonts w:cstheme="minorHAnsi"/>
                <w:szCs w:val="24"/>
              </w:rPr>
              <w:t>Review</w:t>
            </w:r>
            <w:r>
              <w:rPr>
                <w:rFonts w:cstheme="minorHAnsi"/>
                <w:szCs w:val="24"/>
              </w:rPr>
              <w:t xml:space="preserve"> Steering Group</w:t>
            </w:r>
            <w:r w:rsidRPr="00B13D07">
              <w:rPr>
                <w:rFonts w:cstheme="minorHAnsi"/>
                <w:szCs w:val="24"/>
              </w:rPr>
              <w:t xml:space="preserve"> papers </w:t>
            </w:r>
            <w:r>
              <w:rPr>
                <w:rFonts w:cstheme="minorHAnsi"/>
                <w:szCs w:val="24"/>
              </w:rPr>
              <w:t xml:space="preserve">circulated </w:t>
            </w:r>
            <w:r w:rsidRPr="00B13D07">
              <w:rPr>
                <w:rFonts w:cstheme="minorHAnsi"/>
                <w:szCs w:val="24"/>
              </w:rPr>
              <w:t xml:space="preserve">in advance and prepare for discussion on </w:t>
            </w:r>
            <w:r>
              <w:rPr>
                <w:rFonts w:cstheme="minorHAnsi"/>
                <w:szCs w:val="24"/>
              </w:rPr>
              <w:t>agenda items</w:t>
            </w:r>
          </w:p>
          <w:p w14:paraId="3F84884B" w14:textId="77777777" w:rsidR="00AF4DB1" w:rsidRPr="00931359" w:rsidRDefault="00AF4DB1" w:rsidP="008C1474">
            <w:pPr>
              <w:rPr>
                <w:rFonts w:ascii="Arial" w:hAnsi="Arial" w:cs="Arial"/>
                <w:szCs w:val="24"/>
              </w:rPr>
            </w:pPr>
          </w:p>
        </w:tc>
      </w:tr>
      <w:tr w:rsidR="00AF4DB1" w:rsidRPr="00931359" w14:paraId="70FE9B90" w14:textId="77777777" w:rsidTr="00D26F19">
        <w:tc>
          <w:tcPr>
            <w:tcW w:w="4248" w:type="dxa"/>
          </w:tcPr>
          <w:p w14:paraId="36077CC9" w14:textId="04011477" w:rsidR="00AF4DB1" w:rsidRPr="00B13D07" w:rsidRDefault="008C1474" w:rsidP="00D26F19">
            <w:pPr>
              <w:rPr>
                <w:rFonts w:cstheme="minorHAnsi"/>
              </w:rPr>
            </w:pPr>
            <w:r w:rsidRPr="00B13D07">
              <w:rPr>
                <w:rFonts w:cstheme="minorHAnsi"/>
              </w:rPr>
              <w:t>Safeguarding Service M</w:t>
            </w:r>
            <w:r w:rsidR="00065D44">
              <w:rPr>
                <w:rFonts w:cstheme="minorHAnsi"/>
              </w:rPr>
              <w:t>ana</w:t>
            </w:r>
            <w:r w:rsidRPr="00B13D07">
              <w:rPr>
                <w:rFonts w:cstheme="minorHAnsi"/>
              </w:rPr>
              <w:t>g</w:t>
            </w:r>
            <w:r w:rsidR="00065D44">
              <w:rPr>
                <w:rFonts w:cstheme="minorHAnsi"/>
              </w:rPr>
              <w:t>e</w:t>
            </w:r>
            <w:r w:rsidRPr="00B13D07">
              <w:rPr>
                <w:rFonts w:cstheme="minorHAnsi"/>
              </w:rPr>
              <w:t>r, Safeguarding Adults</w:t>
            </w:r>
          </w:p>
          <w:p w14:paraId="584AFBDE" w14:textId="77777777" w:rsidR="00AF4DB1" w:rsidRPr="00B13D07" w:rsidRDefault="00AF4DB1" w:rsidP="00D26F19">
            <w:pPr>
              <w:rPr>
                <w:rFonts w:cstheme="minorHAnsi"/>
              </w:rPr>
            </w:pPr>
          </w:p>
        </w:tc>
        <w:tc>
          <w:tcPr>
            <w:tcW w:w="4768" w:type="dxa"/>
          </w:tcPr>
          <w:p w14:paraId="4FAD4D1D" w14:textId="77777777" w:rsidR="00B13D07" w:rsidRPr="00B13D07" w:rsidRDefault="00B13D07" w:rsidP="00B13D07">
            <w:pPr>
              <w:rPr>
                <w:rFonts w:cstheme="minorHAnsi"/>
                <w:szCs w:val="24"/>
              </w:rPr>
            </w:pPr>
            <w:r w:rsidRPr="00B13D07">
              <w:rPr>
                <w:rFonts w:cstheme="minorHAnsi"/>
                <w:szCs w:val="24"/>
              </w:rPr>
              <w:t>Review</w:t>
            </w:r>
            <w:r>
              <w:rPr>
                <w:rFonts w:cstheme="minorHAnsi"/>
                <w:szCs w:val="24"/>
              </w:rPr>
              <w:t xml:space="preserve"> Steering Group</w:t>
            </w:r>
            <w:r w:rsidRPr="00B13D07">
              <w:rPr>
                <w:rFonts w:cstheme="minorHAnsi"/>
                <w:szCs w:val="24"/>
              </w:rPr>
              <w:t xml:space="preserve"> papers </w:t>
            </w:r>
            <w:r>
              <w:rPr>
                <w:rFonts w:cstheme="minorHAnsi"/>
                <w:szCs w:val="24"/>
              </w:rPr>
              <w:t xml:space="preserve">circulated </w:t>
            </w:r>
            <w:r w:rsidRPr="00B13D07">
              <w:rPr>
                <w:rFonts w:cstheme="minorHAnsi"/>
                <w:szCs w:val="24"/>
              </w:rPr>
              <w:t xml:space="preserve">in advance and prepare for discussion on </w:t>
            </w:r>
            <w:r>
              <w:rPr>
                <w:rFonts w:cstheme="minorHAnsi"/>
                <w:szCs w:val="24"/>
              </w:rPr>
              <w:t>agenda items</w:t>
            </w:r>
          </w:p>
          <w:p w14:paraId="467426BB" w14:textId="77777777" w:rsidR="00AF4DB1" w:rsidRPr="00931359" w:rsidRDefault="00AF4DB1" w:rsidP="008C1474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B13D07" w:rsidRPr="00931359" w14:paraId="2787B285" w14:textId="77777777" w:rsidTr="00D26F19">
        <w:tc>
          <w:tcPr>
            <w:tcW w:w="4248" w:type="dxa"/>
          </w:tcPr>
          <w:p w14:paraId="72A2D606" w14:textId="77777777" w:rsidR="00B13D07" w:rsidRPr="00B13D07" w:rsidRDefault="00B13D07" w:rsidP="00D26F19">
            <w:pPr>
              <w:rPr>
                <w:rFonts w:cstheme="minorHAnsi"/>
              </w:rPr>
            </w:pPr>
            <w:r w:rsidRPr="00B13D07">
              <w:rPr>
                <w:rFonts w:cstheme="minorHAnsi"/>
              </w:rPr>
              <w:t>Community Safety &amp; Intelligence Manager</w:t>
            </w:r>
          </w:p>
        </w:tc>
        <w:tc>
          <w:tcPr>
            <w:tcW w:w="4768" w:type="dxa"/>
          </w:tcPr>
          <w:p w14:paraId="6BF9A7FA" w14:textId="77777777" w:rsidR="00B13D07" w:rsidRPr="00B13D07" w:rsidRDefault="00B13D07" w:rsidP="00B13D07">
            <w:pPr>
              <w:rPr>
                <w:rFonts w:cstheme="minorHAnsi"/>
                <w:szCs w:val="24"/>
              </w:rPr>
            </w:pPr>
            <w:r w:rsidRPr="00B13D07">
              <w:rPr>
                <w:rFonts w:cstheme="minorHAnsi"/>
                <w:szCs w:val="24"/>
              </w:rPr>
              <w:t>Review</w:t>
            </w:r>
            <w:r>
              <w:rPr>
                <w:rFonts w:cstheme="minorHAnsi"/>
                <w:szCs w:val="24"/>
              </w:rPr>
              <w:t xml:space="preserve"> Steering Group</w:t>
            </w:r>
            <w:r w:rsidRPr="00B13D07">
              <w:rPr>
                <w:rFonts w:cstheme="minorHAnsi"/>
                <w:szCs w:val="24"/>
              </w:rPr>
              <w:t xml:space="preserve"> papers </w:t>
            </w:r>
            <w:r>
              <w:rPr>
                <w:rFonts w:cstheme="minorHAnsi"/>
                <w:szCs w:val="24"/>
              </w:rPr>
              <w:t xml:space="preserve">circulated </w:t>
            </w:r>
            <w:r w:rsidRPr="00B13D07">
              <w:rPr>
                <w:rFonts w:cstheme="minorHAnsi"/>
                <w:szCs w:val="24"/>
              </w:rPr>
              <w:t xml:space="preserve">in advance and prepare for discussion on </w:t>
            </w:r>
            <w:r>
              <w:rPr>
                <w:rFonts w:cstheme="minorHAnsi"/>
                <w:szCs w:val="24"/>
              </w:rPr>
              <w:t>agenda items</w:t>
            </w:r>
          </w:p>
          <w:p w14:paraId="63AE0F24" w14:textId="77777777" w:rsidR="00B13D07" w:rsidRPr="00931359" w:rsidRDefault="00B13D07" w:rsidP="008C1474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AF4DB1" w:rsidRPr="00931359" w14:paraId="789056D0" w14:textId="77777777" w:rsidTr="00D26F19">
        <w:tc>
          <w:tcPr>
            <w:tcW w:w="4248" w:type="dxa"/>
          </w:tcPr>
          <w:p w14:paraId="1BD85503" w14:textId="77777777" w:rsidR="00AF4DB1" w:rsidRPr="00B13D07" w:rsidRDefault="00AF4DB1" w:rsidP="00D26F19">
            <w:pPr>
              <w:rPr>
                <w:rFonts w:cstheme="minorHAnsi"/>
              </w:rPr>
            </w:pPr>
          </w:p>
          <w:p w14:paraId="55420C83" w14:textId="20872E88" w:rsidR="00AF4DB1" w:rsidRPr="00B13D07" w:rsidRDefault="008C1474" w:rsidP="00D26F19">
            <w:pPr>
              <w:rPr>
                <w:rFonts w:cstheme="minorHAnsi"/>
              </w:rPr>
            </w:pPr>
            <w:proofErr w:type="spellStart"/>
            <w:r w:rsidRPr="00B13D07">
              <w:rPr>
                <w:rFonts w:eastAsia="Times New Roman" w:cstheme="minorHAnsi"/>
                <w:color w:val="000000"/>
                <w:lang w:eastAsia="en-GB"/>
              </w:rPr>
              <w:t>Hsis</w:t>
            </w:r>
            <w:proofErr w:type="spellEnd"/>
            <w:r w:rsidRPr="00B13D07">
              <w:rPr>
                <w:rFonts w:eastAsia="Times New Roman" w:cstheme="minorHAnsi"/>
                <w:color w:val="000000"/>
                <w:lang w:eastAsia="en-GB"/>
              </w:rPr>
              <w:t xml:space="preserve"> Adviser</w:t>
            </w:r>
            <w:r w:rsidR="00065D44">
              <w:rPr>
                <w:rFonts w:eastAsia="Times New Roman" w:cstheme="minorHAnsi"/>
                <w:color w:val="000000"/>
                <w:lang w:eastAsia="en-GB"/>
              </w:rPr>
              <w:t>,</w:t>
            </w:r>
            <w:r w:rsidRPr="00B13D07">
              <w:rPr>
                <w:rFonts w:eastAsia="Times New Roman" w:cstheme="minorHAnsi"/>
                <w:color w:val="000000"/>
                <w:lang w:eastAsia="en-GB"/>
              </w:rPr>
              <w:t xml:space="preserve"> EAL and Safeguarding</w:t>
            </w:r>
          </w:p>
        </w:tc>
        <w:tc>
          <w:tcPr>
            <w:tcW w:w="4768" w:type="dxa"/>
          </w:tcPr>
          <w:p w14:paraId="61E6CECF" w14:textId="77777777" w:rsidR="00B13D07" w:rsidRPr="00B13D07" w:rsidRDefault="00B13D07" w:rsidP="00B13D07">
            <w:pPr>
              <w:rPr>
                <w:rFonts w:cstheme="minorHAnsi"/>
                <w:szCs w:val="24"/>
              </w:rPr>
            </w:pPr>
            <w:r w:rsidRPr="00B13D07">
              <w:rPr>
                <w:rFonts w:cstheme="minorHAnsi"/>
                <w:szCs w:val="24"/>
              </w:rPr>
              <w:t>Review</w:t>
            </w:r>
            <w:r>
              <w:rPr>
                <w:rFonts w:cstheme="minorHAnsi"/>
                <w:szCs w:val="24"/>
              </w:rPr>
              <w:t xml:space="preserve"> Steering Group</w:t>
            </w:r>
            <w:r w:rsidRPr="00B13D07">
              <w:rPr>
                <w:rFonts w:cstheme="minorHAnsi"/>
                <w:szCs w:val="24"/>
              </w:rPr>
              <w:t xml:space="preserve"> papers </w:t>
            </w:r>
            <w:r>
              <w:rPr>
                <w:rFonts w:cstheme="minorHAnsi"/>
                <w:szCs w:val="24"/>
              </w:rPr>
              <w:t xml:space="preserve">circulated </w:t>
            </w:r>
            <w:r w:rsidRPr="00B13D07">
              <w:rPr>
                <w:rFonts w:cstheme="minorHAnsi"/>
                <w:szCs w:val="24"/>
              </w:rPr>
              <w:t xml:space="preserve">in advance and prepare for discussion on </w:t>
            </w:r>
            <w:r>
              <w:rPr>
                <w:rFonts w:cstheme="minorHAnsi"/>
                <w:szCs w:val="24"/>
              </w:rPr>
              <w:t>agenda items</w:t>
            </w:r>
          </w:p>
          <w:p w14:paraId="6E98D781" w14:textId="77777777" w:rsidR="00AF4DB1" w:rsidRPr="00931359" w:rsidRDefault="00AF4DB1" w:rsidP="008C1474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AF4DB1" w:rsidRPr="00931359" w14:paraId="4BDE1C36" w14:textId="77777777" w:rsidTr="00D26F19">
        <w:tc>
          <w:tcPr>
            <w:tcW w:w="4248" w:type="dxa"/>
          </w:tcPr>
          <w:p w14:paraId="545F5994" w14:textId="77777777" w:rsidR="00AF4DB1" w:rsidRPr="00B13D07" w:rsidRDefault="00AF4DB1" w:rsidP="00D26F19">
            <w:pPr>
              <w:rPr>
                <w:rFonts w:cstheme="minorHAnsi"/>
              </w:rPr>
            </w:pPr>
          </w:p>
          <w:p w14:paraId="68FC71E2" w14:textId="77777777" w:rsidR="00AF4DB1" w:rsidRPr="00B13D07" w:rsidRDefault="008C1474" w:rsidP="008C1474">
            <w:pPr>
              <w:rPr>
                <w:rFonts w:cstheme="minorHAnsi"/>
              </w:rPr>
            </w:pPr>
            <w:r w:rsidRPr="00B13D07">
              <w:rPr>
                <w:rFonts w:cstheme="minorHAnsi"/>
              </w:rPr>
              <w:t>Policy &amp; Performance Business Partner</w:t>
            </w:r>
          </w:p>
        </w:tc>
        <w:tc>
          <w:tcPr>
            <w:tcW w:w="4768" w:type="dxa"/>
          </w:tcPr>
          <w:p w14:paraId="37A9D341" w14:textId="77777777" w:rsidR="00B13D07" w:rsidRPr="00B13D07" w:rsidRDefault="00B13D07" w:rsidP="00B13D07">
            <w:pPr>
              <w:rPr>
                <w:rFonts w:cstheme="minorHAnsi"/>
                <w:szCs w:val="24"/>
              </w:rPr>
            </w:pPr>
            <w:r w:rsidRPr="00B13D07">
              <w:rPr>
                <w:rFonts w:cstheme="minorHAnsi"/>
                <w:szCs w:val="24"/>
              </w:rPr>
              <w:t>Review</w:t>
            </w:r>
            <w:r>
              <w:rPr>
                <w:rFonts w:cstheme="minorHAnsi"/>
                <w:szCs w:val="24"/>
              </w:rPr>
              <w:t xml:space="preserve"> Steering Group</w:t>
            </w:r>
            <w:r w:rsidRPr="00B13D07">
              <w:rPr>
                <w:rFonts w:cstheme="minorHAnsi"/>
                <w:szCs w:val="24"/>
              </w:rPr>
              <w:t xml:space="preserve"> papers </w:t>
            </w:r>
            <w:r>
              <w:rPr>
                <w:rFonts w:cstheme="minorHAnsi"/>
                <w:szCs w:val="24"/>
              </w:rPr>
              <w:t xml:space="preserve">circulated </w:t>
            </w:r>
            <w:r w:rsidRPr="00B13D07">
              <w:rPr>
                <w:rFonts w:cstheme="minorHAnsi"/>
                <w:szCs w:val="24"/>
              </w:rPr>
              <w:t xml:space="preserve">in advance and prepare for discussion on </w:t>
            </w:r>
            <w:r>
              <w:rPr>
                <w:rFonts w:cstheme="minorHAnsi"/>
                <w:szCs w:val="24"/>
              </w:rPr>
              <w:t>agenda items</w:t>
            </w:r>
          </w:p>
          <w:p w14:paraId="091A2A86" w14:textId="77777777" w:rsidR="00AF4DB1" w:rsidRPr="00931359" w:rsidRDefault="00AF4DB1" w:rsidP="008C1474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AF4DB1" w:rsidRPr="00931359" w14:paraId="60D5C3FD" w14:textId="77777777" w:rsidTr="00D26F19">
        <w:tc>
          <w:tcPr>
            <w:tcW w:w="4248" w:type="dxa"/>
          </w:tcPr>
          <w:p w14:paraId="22ED330A" w14:textId="77777777" w:rsidR="00AF4DB1" w:rsidRPr="00B13D07" w:rsidRDefault="00AF4DB1" w:rsidP="00D26F19">
            <w:pPr>
              <w:rPr>
                <w:rFonts w:cstheme="minorHAnsi"/>
              </w:rPr>
            </w:pPr>
          </w:p>
          <w:p w14:paraId="00CBBDEF" w14:textId="099462A5" w:rsidR="00AF4DB1" w:rsidRPr="00B13D07" w:rsidRDefault="008C1474" w:rsidP="008C1474">
            <w:pPr>
              <w:rPr>
                <w:rFonts w:cstheme="minorHAnsi"/>
              </w:rPr>
            </w:pPr>
            <w:r w:rsidRPr="00B13D07">
              <w:rPr>
                <w:rFonts w:eastAsia="Times New Roman" w:cstheme="minorHAnsi"/>
                <w:color w:val="000000"/>
                <w:lang w:eastAsia="en-GB"/>
              </w:rPr>
              <w:t xml:space="preserve">Health </w:t>
            </w:r>
            <w:r w:rsidR="00065D44">
              <w:rPr>
                <w:rFonts w:eastAsia="Times New Roman" w:cstheme="minorHAnsi"/>
                <w:color w:val="000000"/>
                <w:lang w:eastAsia="en-GB"/>
              </w:rPr>
              <w:t>V</w:t>
            </w:r>
            <w:r w:rsidRPr="00B13D07">
              <w:rPr>
                <w:rFonts w:eastAsia="Times New Roman" w:cstheme="minorHAnsi"/>
                <w:color w:val="000000"/>
                <w:lang w:eastAsia="en-GB"/>
              </w:rPr>
              <w:t>isitor Specialist Practitioner</w:t>
            </w:r>
            <w:r w:rsidR="00065D44">
              <w:rPr>
                <w:rFonts w:eastAsia="Times New Roman" w:cstheme="minorHAnsi"/>
                <w:color w:val="000000"/>
                <w:lang w:eastAsia="en-GB"/>
              </w:rPr>
              <w:t xml:space="preserve">, </w:t>
            </w:r>
            <w:r w:rsidRPr="00B13D07">
              <w:rPr>
                <w:rFonts w:eastAsia="Times New Roman" w:cstheme="minorHAnsi"/>
                <w:color w:val="000000"/>
                <w:lang w:eastAsia="en-GB"/>
              </w:rPr>
              <w:t xml:space="preserve"> MASH and MARAC</w:t>
            </w:r>
          </w:p>
        </w:tc>
        <w:tc>
          <w:tcPr>
            <w:tcW w:w="4768" w:type="dxa"/>
          </w:tcPr>
          <w:p w14:paraId="23422F40" w14:textId="77777777" w:rsidR="00B13D07" w:rsidRPr="00B13D07" w:rsidRDefault="00B13D07" w:rsidP="00B13D07">
            <w:pPr>
              <w:rPr>
                <w:rFonts w:cstheme="minorHAnsi"/>
                <w:szCs w:val="24"/>
              </w:rPr>
            </w:pPr>
            <w:r w:rsidRPr="00B13D07">
              <w:rPr>
                <w:rFonts w:cstheme="minorHAnsi"/>
                <w:szCs w:val="24"/>
              </w:rPr>
              <w:t>Review</w:t>
            </w:r>
            <w:r>
              <w:rPr>
                <w:rFonts w:cstheme="minorHAnsi"/>
                <w:szCs w:val="24"/>
              </w:rPr>
              <w:t xml:space="preserve"> Steering Group</w:t>
            </w:r>
            <w:r w:rsidRPr="00B13D07">
              <w:rPr>
                <w:rFonts w:cstheme="minorHAnsi"/>
                <w:szCs w:val="24"/>
              </w:rPr>
              <w:t xml:space="preserve"> papers </w:t>
            </w:r>
            <w:r>
              <w:rPr>
                <w:rFonts w:cstheme="minorHAnsi"/>
                <w:szCs w:val="24"/>
              </w:rPr>
              <w:t xml:space="preserve">circulated </w:t>
            </w:r>
            <w:r w:rsidRPr="00B13D07">
              <w:rPr>
                <w:rFonts w:cstheme="minorHAnsi"/>
                <w:szCs w:val="24"/>
              </w:rPr>
              <w:t xml:space="preserve">in advance and prepare for discussion on </w:t>
            </w:r>
            <w:r>
              <w:rPr>
                <w:rFonts w:cstheme="minorHAnsi"/>
                <w:szCs w:val="24"/>
              </w:rPr>
              <w:t>agenda items</w:t>
            </w:r>
          </w:p>
          <w:p w14:paraId="3D1B7149" w14:textId="77777777" w:rsidR="00AF4DB1" w:rsidRPr="00931359" w:rsidRDefault="00AF4DB1" w:rsidP="008C1474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AF4DB1" w:rsidRPr="00931359" w14:paraId="6E3AE9C1" w14:textId="77777777" w:rsidTr="00D26F19">
        <w:tc>
          <w:tcPr>
            <w:tcW w:w="4248" w:type="dxa"/>
          </w:tcPr>
          <w:p w14:paraId="03CCA791" w14:textId="77777777" w:rsidR="00AF4DB1" w:rsidRPr="00B13D07" w:rsidRDefault="00AF4DB1" w:rsidP="00D26F19">
            <w:pPr>
              <w:rPr>
                <w:rFonts w:cstheme="minorHAnsi"/>
              </w:rPr>
            </w:pPr>
          </w:p>
          <w:p w14:paraId="5D45134E" w14:textId="1C358729" w:rsidR="00AF4DB1" w:rsidRPr="00B13D07" w:rsidRDefault="008C1474" w:rsidP="008C1474">
            <w:pPr>
              <w:rPr>
                <w:rFonts w:cstheme="minorHAnsi"/>
              </w:rPr>
            </w:pPr>
            <w:r w:rsidRPr="00B13D07">
              <w:rPr>
                <w:rFonts w:cstheme="minorHAnsi"/>
              </w:rPr>
              <w:t>Assistant Director</w:t>
            </w:r>
            <w:r w:rsidR="00065D44">
              <w:rPr>
                <w:rFonts w:cstheme="minorHAnsi"/>
              </w:rPr>
              <w:t>,</w:t>
            </w:r>
            <w:r w:rsidRPr="00B13D07">
              <w:rPr>
                <w:rFonts w:cstheme="minorHAnsi"/>
              </w:rPr>
              <w:t xml:space="preserve"> NELFT</w:t>
            </w:r>
          </w:p>
        </w:tc>
        <w:tc>
          <w:tcPr>
            <w:tcW w:w="4768" w:type="dxa"/>
          </w:tcPr>
          <w:p w14:paraId="3E0288ED" w14:textId="77777777" w:rsidR="00B13D07" w:rsidRPr="00B13D07" w:rsidRDefault="00B13D07" w:rsidP="00B13D07">
            <w:pPr>
              <w:rPr>
                <w:rFonts w:cstheme="minorHAnsi"/>
                <w:szCs w:val="24"/>
              </w:rPr>
            </w:pPr>
            <w:r w:rsidRPr="00B13D07">
              <w:rPr>
                <w:rFonts w:cstheme="minorHAnsi"/>
                <w:szCs w:val="24"/>
              </w:rPr>
              <w:t>Review</w:t>
            </w:r>
            <w:r>
              <w:rPr>
                <w:rFonts w:cstheme="minorHAnsi"/>
                <w:szCs w:val="24"/>
              </w:rPr>
              <w:t xml:space="preserve"> Steering Group</w:t>
            </w:r>
            <w:r w:rsidRPr="00B13D07">
              <w:rPr>
                <w:rFonts w:cstheme="minorHAnsi"/>
                <w:szCs w:val="24"/>
              </w:rPr>
              <w:t xml:space="preserve"> papers </w:t>
            </w:r>
            <w:r>
              <w:rPr>
                <w:rFonts w:cstheme="minorHAnsi"/>
                <w:szCs w:val="24"/>
              </w:rPr>
              <w:t xml:space="preserve">circulated </w:t>
            </w:r>
            <w:r w:rsidRPr="00B13D07">
              <w:rPr>
                <w:rFonts w:cstheme="minorHAnsi"/>
                <w:szCs w:val="24"/>
              </w:rPr>
              <w:t xml:space="preserve">in advance and prepare for discussion on </w:t>
            </w:r>
            <w:r>
              <w:rPr>
                <w:rFonts w:cstheme="minorHAnsi"/>
                <w:szCs w:val="24"/>
              </w:rPr>
              <w:t>agenda items</w:t>
            </w:r>
          </w:p>
          <w:p w14:paraId="024BD407" w14:textId="77777777" w:rsidR="00AF4DB1" w:rsidRDefault="00AF4DB1" w:rsidP="00D26F19">
            <w:pPr>
              <w:rPr>
                <w:rFonts w:ascii="Arial" w:hAnsi="Arial" w:cs="Arial"/>
                <w:szCs w:val="24"/>
              </w:rPr>
            </w:pPr>
          </w:p>
          <w:p w14:paraId="3211C18C" w14:textId="77777777" w:rsidR="00AF4DB1" w:rsidRPr="00931359" w:rsidRDefault="00AF4DB1" w:rsidP="008C1474">
            <w:pPr>
              <w:rPr>
                <w:rFonts w:ascii="Arial" w:hAnsi="Arial" w:cs="Arial"/>
                <w:szCs w:val="24"/>
              </w:rPr>
            </w:pPr>
          </w:p>
        </w:tc>
      </w:tr>
      <w:tr w:rsidR="008C1474" w:rsidRPr="00931359" w14:paraId="51C411DC" w14:textId="77777777" w:rsidTr="00D26F19">
        <w:tc>
          <w:tcPr>
            <w:tcW w:w="4248" w:type="dxa"/>
          </w:tcPr>
          <w:p w14:paraId="65269669" w14:textId="77777777" w:rsidR="008C1474" w:rsidRPr="00B13D07" w:rsidRDefault="008C1474" w:rsidP="00B13D07">
            <w:pPr>
              <w:rPr>
                <w:rFonts w:cstheme="minorHAnsi"/>
              </w:rPr>
            </w:pPr>
            <w:r w:rsidRPr="00B13D07">
              <w:rPr>
                <w:rFonts w:cstheme="minorHAnsi"/>
              </w:rPr>
              <w:t>Community Safety Officer, AD of Civil Protection</w:t>
            </w:r>
            <w:r w:rsidR="00B13D07" w:rsidRPr="00B13D07">
              <w:rPr>
                <w:rFonts w:cstheme="minorHAnsi"/>
              </w:rPr>
              <w:t xml:space="preserve"> </w:t>
            </w:r>
          </w:p>
        </w:tc>
        <w:tc>
          <w:tcPr>
            <w:tcW w:w="4768" w:type="dxa"/>
          </w:tcPr>
          <w:p w14:paraId="14651962" w14:textId="77777777" w:rsidR="00B13D07" w:rsidRPr="00B13D07" w:rsidRDefault="00B13D07" w:rsidP="00B13D07">
            <w:pPr>
              <w:rPr>
                <w:rFonts w:cstheme="minorHAnsi"/>
                <w:szCs w:val="24"/>
              </w:rPr>
            </w:pPr>
            <w:r w:rsidRPr="00B13D07">
              <w:rPr>
                <w:rFonts w:cstheme="minorHAnsi"/>
                <w:szCs w:val="24"/>
              </w:rPr>
              <w:t>Review</w:t>
            </w:r>
            <w:r>
              <w:rPr>
                <w:rFonts w:cstheme="minorHAnsi"/>
                <w:szCs w:val="24"/>
              </w:rPr>
              <w:t xml:space="preserve"> Steering Group</w:t>
            </w:r>
            <w:r w:rsidRPr="00B13D07">
              <w:rPr>
                <w:rFonts w:cstheme="minorHAnsi"/>
                <w:szCs w:val="24"/>
              </w:rPr>
              <w:t xml:space="preserve"> papers </w:t>
            </w:r>
            <w:r>
              <w:rPr>
                <w:rFonts w:cstheme="minorHAnsi"/>
                <w:szCs w:val="24"/>
              </w:rPr>
              <w:t xml:space="preserve">circulated </w:t>
            </w:r>
            <w:r w:rsidRPr="00B13D07">
              <w:rPr>
                <w:rFonts w:cstheme="minorHAnsi"/>
                <w:szCs w:val="24"/>
              </w:rPr>
              <w:t xml:space="preserve">in advance and prepare for discussion on </w:t>
            </w:r>
            <w:r>
              <w:rPr>
                <w:rFonts w:cstheme="minorHAnsi"/>
                <w:szCs w:val="24"/>
              </w:rPr>
              <w:t>agenda items</w:t>
            </w:r>
          </w:p>
          <w:p w14:paraId="058B72E9" w14:textId="77777777" w:rsidR="008C1474" w:rsidRDefault="008C1474" w:rsidP="00D26F19">
            <w:pPr>
              <w:rPr>
                <w:rFonts w:ascii="Arial" w:hAnsi="Arial" w:cs="Arial"/>
                <w:szCs w:val="24"/>
              </w:rPr>
            </w:pPr>
          </w:p>
        </w:tc>
      </w:tr>
      <w:tr w:rsidR="008C1474" w:rsidRPr="00931359" w14:paraId="19B0C721" w14:textId="77777777" w:rsidTr="00D26F19">
        <w:tc>
          <w:tcPr>
            <w:tcW w:w="4248" w:type="dxa"/>
          </w:tcPr>
          <w:p w14:paraId="69EE0E1E" w14:textId="382B499C" w:rsidR="008C1474" w:rsidRPr="00B13D07" w:rsidRDefault="008C1474" w:rsidP="00D26F19">
            <w:pPr>
              <w:rPr>
                <w:rFonts w:cstheme="minorHAnsi"/>
              </w:rPr>
            </w:pPr>
            <w:r w:rsidRPr="00B13D07">
              <w:rPr>
                <w:rFonts w:cstheme="minorHAnsi"/>
              </w:rPr>
              <w:t>Det</w:t>
            </w:r>
            <w:r w:rsidR="00065D44">
              <w:rPr>
                <w:rFonts w:cstheme="minorHAnsi"/>
              </w:rPr>
              <w:t>ective</w:t>
            </w:r>
            <w:r w:rsidRPr="00B13D07">
              <w:rPr>
                <w:rFonts w:cstheme="minorHAnsi"/>
              </w:rPr>
              <w:t xml:space="preserve"> Chief Inspector</w:t>
            </w:r>
            <w:r w:rsidR="00EE535B">
              <w:rPr>
                <w:rFonts w:cstheme="minorHAnsi"/>
              </w:rPr>
              <w:t>,</w:t>
            </w:r>
            <w:r w:rsidR="00392C0A">
              <w:rPr>
                <w:rFonts w:cstheme="minorHAnsi"/>
              </w:rPr>
              <w:t xml:space="preserve"> </w:t>
            </w:r>
            <w:r w:rsidRPr="00B13D07">
              <w:rPr>
                <w:rFonts w:cstheme="minorHAnsi"/>
              </w:rPr>
              <w:t>Police</w:t>
            </w:r>
          </w:p>
        </w:tc>
        <w:tc>
          <w:tcPr>
            <w:tcW w:w="4768" w:type="dxa"/>
          </w:tcPr>
          <w:p w14:paraId="6CA095FF" w14:textId="77777777" w:rsidR="00B13D07" w:rsidRPr="00B13D07" w:rsidRDefault="00B13D07" w:rsidP="00B13D07">
            <w:pPr>
              <w:rPr>
                <w:rFonts w:cstheme="minorHAnsi"/>
                <w:szCs w:val="24"/>
              </w:rPr>
            </w:pPr>
            <w:r w:rsidRPr="00B13D07">
              <w:rPr>
                <w:rFonts w:cstheme="minorHAnsi"/>
                <w:szCs w:val="24"/>
              </w:rPr>
              <w:t>Review</w:t>
            </w:r>
            <w:r>
              <w:rPr>
                <w:rFonts w:cstheme="minorHAnsi"/>
                <w:szCs w:val="24"/>
              </w:rPr>
              <w:t xml:space="preserve"> Steering Group</w:t>
            </w:r>
            <w:r w:rsidRPr="00B13D07">
              <w:rPr>
                <w:rFonts w:cstheme="minorHAnsi"/>
                <w:szCs w:val="24"/>
              </w:rPr>
              <w:t xml:space="preserve"> papers </w:t>
            </w:r>
            <w:r>
              <w:rPr>
                <w:rFonts w:cstheme="minorHAnsi"/>
                <w:szCs w:val="24"/>
              </w:rPr>
              <w:t xml:space="preserve">circulated </w:t>
            </w:r>
            <w:r w:rsidRPr="00B13D07">
              <w:rPr>
                <w:rFonts w:cstheme="minorHAnsi"/>
                <w:szCs w:val="24"/>
              </w:rPr>
              <w:t xml:space="preserve">in advance and prepare for discussion on </w:t>
            </w:r>
            <w:r>
              <w:rPr>
                <w:rFonts w:cstheme="minorHAnsi"/>
                <w:szCs w:val="24"/>
              </w:rPr>
              <w:t>agenda items</w:t>
            </w:r>
          </w:p>
          <w:p w14:paraId="67A75690" w14:textId="77777777" w:rsidR="008C1474" w:rsidRDefault="008C1474" w:rsidP="00D26F19">
            <w:pPr>
              <w:rPr>
                <w:rFonts w:ascii="Arial" w:hAnsi="Arial" w:cs="Arial"/>
                <w:szCs w:val="24"/>
              </w:rPr>
            </w:pPr>
          </w:p>
        </w:tc>
      </w:tr>
      <w:tr w:rsidR="008C1474" w:rsidRPr="00931359" w14:paraId="41636860" w14:textId="77777777" w:rsidTr="00D26F19">
        <w:tc>
          <w:tcPr>
            <w:tcW w:w="4248" w:type="dxa"/>
          </w:tcPr>
          <w:p w14:paraId="2DD3F749" w14:textId="77777777" w:rsidR="008C1474" w:rsidRPr="00B13D07" w:rsidRDefault="008C1474" w:rsidP="00D26F19">
            <w:pPr>
              <w:rPr>
                <w:rFonts w:cstheme="minorHAnsi"/>
              </w:rPr>
            </w:pPr>
            <w:r w:rsidRPr="00B13D07">
              <w:rPr>
                <w:rFonts w:cstheme="minorHAnsi"/>
              </w:rPr>
              <w:t>Head of Integrated Services, Assessment Community Review</w:t>
            </w:r>
          </w:p>
        </w:tc>
        <w:tc>
          <w:tcPr>
            <w:tcW w:w="4768" w:type="dxa"/>
          </w:tcPr>
          <w:p w14:paraId="37C26B22" w14:textId="77777777" w:rsidR="00B13D07" w:rsidRPr="00B13D07" w:rsidRDefault="00B13D07" w:rsidP="00B13D07">
            <w:pPr>
              <w:rPr>
                <w:rFonts w:cstheme="minorHAnsi"/>
                <w:szCs w:val="24"/>
              </w:rPr>
            </w:pPr>
            <w:r w:rsidRPr="00B13D07">
              <w:rPr>
                <w:rFonts w:cstheme="minorHAnsi"/>
                <w:szCs w:val="24"/>
              </w:rPr>
              <w:t>Review</w:t>
            </w:r>
            <w:r>
              <w:rPr>
                <w:rFonts w:cstheme="minorHAnsi"/>
                <w:szCs w:val="24"/>
              </w:rPr>
              <w:t xml:space="preserve"> Steering Group</w:t>
            </w:r>
            <w:r w:rsidRPr="00B13D07">
              <w:rPr>
                <w:rFonts w:cstheme="minorHAnsi"/>
                <w:szCs w:val="24"/>
              </w:rPr>
              <w:t xml:space="preserve"> papers </w:t>
            </w:r>
            <w:r>
              <w:rPr>
                <w:rFonts w:cstheme="minorHAnsi"/>
                <w:szCs w:val="24"/>
              </w:rPr>
              <w:t xml:space="preserve">circulated </w:t>
            </w:r>
            <w:r w:rsidRPr="00B13D07">
              <w:rPr>
                <w:rFonts w:cstheme="minorHAnsi"/>
                <w:szCs w:val="24"/>
              </w:rPr>
              <w:t xml:space="preserve">in advance and prepare for discussion on </w:t>
            </w:r>
            <w:r>
              <w:rPr>
                <w:rFonts w:cstheme="minorHAnsi"/>
                <w:szCs w:val="24"/>
              </w:rPr>
              <w:t>agenda items</w:t>
            </w:r>
          </w:p>
          <w:p w14:paraId="3894D95C" w14:textId="77777777" w:rsidR="008C1474" w:rsidRDefault="008C1474" w:rsidP="00D26F19">
            <w:pPr>
              <w:rPr>
                <w:rFonts w:ascii="Arial" w:hAnsi="Arial" w:cs="Arial"/>
                <w:szCs w:val="24"/>
              </w:rPr>
            </w:pPr>
          </w:p>
        </w:tc>
      </w:tr>
      <w:tr w:rsidR="008C1474" w:rsidRPr="00931359" w14:paraId="7C9A182B" w14:textId="77777777" w:rsidTr="00D26F19">
        <w:tc>
          <w:tcPr>
            <w:tcW w:w="4248" w:type="dxa"/>
          </w:tcPr>
          <w:p w14:paraId="1DA80F6E" w14:textId="77777777" w:rsidR="008C1474" w:rsidRPr="00B13D07" w:rsidRDefault="008C1474" w:rsidP="00D26F19">
            <w:pPr>
              <w:rPr>
                <w:rFonts w:cstheme="minorHAnsi"/>
              </w:rPr>
            </w:pPr>
            <w:r w:rsidRPr="00B13D07">
              <w:rPr>
                <w:rFonts w:cstheme="minorHAnsi"/>
              </w:rPr>
              <w:t>Partnership &amp; Learning Manager</w:t>
            </w:r>
          </w:p>
        </w:tc>
        <w:tc>
          <w:tcPr>
            <w:tcW w:w="4768" w:type="dxa"/>
          </w:tcPr>
          <w:p w14:paraId="5364BFA8" w14:textId="77777777" w:rsidR="00B13D07" w:rsidRPr="00B13D07" w:rsidRDefault="00B13D07" w:rsidP="00B13D07">
            <w:pPr>
              <w:rPr>
                <w:rFonts w:cstheme="minorHAnsi"/>
                <w:szCs w:val="24"/>
              </w:rPr>
            </w:pPr>
            <w:r w:rsidRPr="00B13D07">
              <w:rPr>
                <w:rFonts w:cstheme="minorHAnsi"/>
                <w:szCs w:val="24"/>
              </w:rPr>
              <w:t>Review</w:t>
            </w:r>
            <w:r>
              <w:rPr>
                <w:rFonts w:cstheme="minorHAnsi"/>
                <w:szCs w:val="24"/>
              </w:rPr>
              <w:t xml:space="preserve"> Steering Group</w:t>
            </w:r>
            <w:r w:rsidRPr="00B13D07">
              <w:rPr>
                <w:rFonts w:cstheme="minorHAnsi"/>
                <w:szCs w:val="24"/>
              </w:rPr>
              <w:t xml:space="preserve"> papers </w:t>
            </w:r>
            <w:r>
              <w:rPr>
                <w:rFonts w:cstheme="minorHAnsi"/>
                <w:szCs w:val="24"/>
              </w:rPr>
              <w:t xml:space="preserve">circulated </w:t>
            </w:r>
            <w:r w:rsidRPr="00B13D07">
              <w:rPr>
                <w:rFonts w:cstheme="minorHAnsi"/>
                <w:szCs w:val="24"/>
              </w:rPr>
              <w:t xml:space="preserve">in advance and prepare for discussion on </w:t>
            </w:r>
            <w:r>
              <w:rPr>
                <w:rFonts w:cstheme="minorHAnsi"/>
                <w:szCs w:val="24"/>
              </w:rPr>
              <w:t>agenda items</w:t>
            </w:r>
          </w:p>
          <w:p w14:paraId="5B1981EC" w14:textId="77777777" w:rsidR="008C1474" w:rsidRDefault="008C1474" w:rsidP="00D26F19">
            <w:pPr>
              <w:rPr>
                <w:rFonts w:ascii="Arial" w:hAnsi="Arial" w:cs="Arial"/>
                <w:szCs w:val="24"/>
              </w:rPr>
            </w:pPr>
          </w:p>
        </w:tc>
      </w:tr>
      <w:tr w:rsidR="008C1474" w:rsidRPr="00931359" w14:paraId="16FB7535" w14:textId="77777777" w:rsidTr="00D26F19">
        <w:tc>
          <w:tcPr>
            <w:tcW w:w="4248" w:type="dxa"/>
          </w:tcPr>
          <w:p w14:paraId="3E9E16DE" w14:textId="6FB3B744" w:rsidR="008C1474" w:rsidRPr="00B13D07" w:rsidRDefault="008C1474" w:rsidP="00D26F19">
            <w:pPr>
              <w:rPr>
                <w:rFonts w:cstheme="minorHAnsi"/>
              </w:rPr>
            </w:pPr>
            <w:r w:rsidRPr="00B13D07">
              <w:rPr>
                <w:rFonts w:cstheme="minorHAnsi"/>
              </w:rPr>
              <w:t>Inclusions Team Leader &amp; A</w:t>
            </w:r>
            <w:r w:rsidR="00392C0A">
              <w:rPr>
                <w:rFonts w:cstheme="minorHAnsi"/>
              </w:rPr>
              <w:t xml:space="preserve">lternative </w:t>
            </w:r>
            <w:r w:rsidRPr="00B13D07">
              <w:rPr>
                <w:rFonts w:cstheme="minorHAnsi"/>
              </w:rPr>
              <w:t>P</w:t>
            </w:r>
            <w:r w:rsidR="00392C0A">
              <w:rPr>
                <w:rFonts w:cstheme="minorHAnsi"/>
              </w:rPr>
              <w:t>rovision</w:t>
            </w:r>
            <w:r w:rsidRPr="00B13D07">
              <w:rPr>
                <w:rFonts w:cstheme="minorHAnsi"/>
              </w:rPr>
              <w:t xml:space="preserve"> Commissioner</w:t>
            </w:r>
            <w:r w:rsidR="00392C0A">
              <w:rPr>
                <w:rFonts w:cstheme="minorHAnsi"/>
              </w:rPr>
              <w:t>,</w:t>
            </w:r>
            <w:r w:rsidRPr="00B13D07">
              <w:rPr>
                <w:rFonts w:cstheme="minorHAnsi"/>
              </w:rPr>
              <w:t xml:space="preserve"> Learning &amp; </w:t>
            </w:r>
            <w:r w:rsidR="00392C0A" w:rsidRPr="00B13D07">
              <w:rPr>
                <w:rFonts w:cstheme="minorHAnsi"/>
              </w:rPr>
              <w:t>Achievement</w:t>
            </w:r>
            <w:r w:rsidRPr="00B13D07">
              <w:rPr>
                <w:rFonts w:cstheme="minorHAnsi"/>
              </w:rPr>
              <w:t xml:space="preserve"> </w:t>
            </w:r>
          </w:p>
        </w:tc>
        <w:tc>
          <w:tcPr>
            <w:tcW w:w="4768" w:type="dxa"/>
          </w:tcPr>
          <w:p w14:paraId="51E01631" w14:textId="77777777" w:rsidR="00B13D07" w:rsidRPr="00B13D07" w:rsidRDefault="00B13D07" w:rsidP="00B13D07">
            <w:pPr>
              <w:rPr>
                <w:rFonts w:cstheme="minorHAnsi"/>
                <w:szCs w:val="24"/>
              </w:rPr>
            </w:pPr>
            <w:r w:rsidRPr="00B13D07">
              <w:rPr>
                <w:rFonts w:cstheme="minorHAnsi"/>
                <w:szCs w:val="24"/>
              </w:rPr>
              <w:t>Review</w:t>
            </w:r>
            <w:r>
              <w:rPr>
                <w:rFonts w:cstheme="minorHAnsi"/>
                <w:szCs w:val="24"/>
              </w:rPr>
              <w:t xml:space="preserve"> Steering Group</w:t>
            </w:r>
            <w:r w:rsidRPr="00B13D07">
              <w:rPr>
                <w:rFonts w:cstheme="minorHAnsi"/>
                <w:szCs w:val="24"/>
              </w:rPr>
              <w:t xml:space="preserve"> papers </w:t>
            </w:r>
            <w:r>
              <w:rPr>
                <w:rFonts w:cstheme="minorHAnsi"/>
                <w:szCs w:val="24"/>
              </w:rPr>
              <w:t xml:space="preserve">circulated </w:t>
            </w:r>
            <w:r w:rsidRPr="00B13D07">
              <w:rPr>
                <w:rFonts w:cstheme="minorHAnsi"/>
                <w:szCs w:val="24"/>
              </w:rPr>
              <w:t xml:space="preserve">in advance and prepare for discussion on </w:t>
            </w:r>
            <w:r>
              <w:rPr>
                <w:rFonts w:cstheme="minorHAnsi"/>
                <w:szCs w:val="24"/>
              </w:rPr>
              <w:t>agenda items</w:t>
            </w:r>
          </w:p>
          <w:p w14:paraId="1CC043F3" w14:textId="77777777" w:rsidR="008C1474" w:rsidRDefault="008C1474" w:rsidP="00D26F19">
            <w:pPr>
              <w:rPr>
                <w:rFonts w:ascii="Arial" w:hAnsi="Arial" w:cs="Arial"/>
                <w:szCs w:val="24"/>
              </w:rPr>
            </w:pPr>
          </w:p>
        </w:tc>
      </w:tr>
      <w:tr w:rsidR="008C1474" w:rsidRPr="00931359" w14:paraId="47FD53A1" w14:textId="77777777" w:rsidTr="00D26F19">
        <w:tc>
          <w:tcPr>
            <w:tcW w:w="4248" w:type="dxa"/>
          </w:tcPr>
          <w:p w14:paraId="47CC2102" w14:textId="77777777" w:rsidR="008C1474" w:rsidRPr="00B13D07" w:rsidRDefault="00B13D07" w:rsidP="00D26F19">
            <w:pPr>
              <w:rPr>
                <w:rFonts w:cstheme="minorHAnsi"/>
              </w:rPr>
            </w:pPr>
            <w:r w:rsidRPr="00B13D07">
              <w:rPr>
                <w:rFonts w:cstheme="minorHAnsi"/>
              </w:rPr>
              <w:t>NHS</w:t>
            </w:r>
          </w:p>
        </w:tc>
        <w:tc>
          <w:tcPr>
            <w:tcW w:w="4768" w:type="dxa"/>
          </w:tcPr>
          <w:p w14:paraId="7D1B30C0" w14:textId="77777777" w:rsidR="00B13D07" w:rsidRPr="00B13D07" w:rsidRDefault="00B13D07" w:rsidP="00B13D07">
            <w:pPr>
              <w:rPr>
                <w:rFonts w:cstheme="minorHAnsi"/>
                <w:szCs w:val="24"/>
              </w:rPr>
            </w:pPr>
            <w:r w:rsidRPr="00B13D07">
              <w:rPr>
                <w:rFonts w:cstheme="minorHAnsi"/>
                <w:szCs w:val="24"/>
              </w:rPr>
              <w:t>Review</w:t>
            </w:r>
            <w:r>
              <w:rPr>
                <w:rFonts w:cstheme="minorHAnsi"/>
                <w:szCs w:val="24"/>
              </w:rPr>
              <w:t xml:space="preserve"> Steering Group</w:t>
            </w:r>
            <w:r w:rsidRPr="00B13D07">
              <w:rPr>
                <w:rFonts w:cstheme="minorHAnsi"/>
                <w:szCs w:val="24"/>
              </w:rPr>
              <w:t xml:space="preserve"> papers </w:t>
            </w:r>
            <w:r>
              <w:rPr>
                <w:rFonts w:cstheme="minorHAnsi"/>
                <w:szCs w:val="24"/>
              </w:rPr>
              <w:t xml:space="preserve">circulated </w:t>
            </w:r>
            <w:r w:rsidRPr="00B13D07">
              <w:rPr>
                <w:rFonts w:cstheme="minorHAnsi"/>
                <w:szCs w:val="24"/>
              </w:rPr>
              <w:t xml:space="preserve">in advance and prepare for discussion on </w:t>
            </w:r>
            <w:r>
              <w:rPr>
                <w:rFonts w:cstheme="minorHAnsi"/>
                <w:szCs w:val="24"/>
              </w:rPr>
              <w:t>agenda items</w:t>
            </w:r>
          </w:p>
          <w:p w14:paraId="172A2C97" w14:textId="77777777" w:rsidR="008C1474" w:rsidRDefault="008C1474" w:rsidP="00D26F19">
            <w:pPr>
              <w:rPr>
                <w:rFonts w:ascii="Arial" w:hAnsi="Arial" w:cs="Arial"/>
                <w:szCs w:val="24"/>
              </w:rPr>
            </w:pPr>
          </w:p>
        </w:tc>
      </w:tr>
      <w:tr w:rsidR="00B13D07" w:rsidRPr="00931359" w14:paraId="223A1B55" w14:textId="77777777" w:rsidTr="00D26F19">
        <w:tc>
          <w:tcPr>
            <w:tcW w:w="4248" w:type="dxa"/>
          </w:tcPr>
          <w:p w14:paraId="5C7E18DC" w14:textId="77777777" w:rsidR="00B13D07" w:rsidRDefault="00B13D07" w:rsidP="00D26F19">
            <w:r>
              <w:t xml:space="preserve">Justice </w:t>
            </w:r>
          </w:p>
        </w:tc>
        <w:tc>
          <w:tcPr>
            <w:tcW w:w="4768" w:type="dxa"/>
          </w:tcPr>
          <w:p w14:paraId="6C8C93CD" w14:textId="77777777" w:rsidR="00B13D07" w:rsidRPr="00B13D07" w:rsidRDefault="00B13D07" w:rsidP="00B13D07">
            <w:pPr>
              <w:rPr>
                <w:rFonts w:cstheme="minorHAnsi"/>
                <w:szCs w:val="24"/>
              </w:rPr>
            </w:pPr>
            <w:r w:rsidRPr="00B13D07">
              <w:rPr>
                <w:rFonts w:cstheme="minorHAnsi"/>
                <w:szCs w:val="24"/>
              </w:rPr>
              <w:t>Review</w:t>
            </w:r>
            <w:r>
              <w:rPr>
                <w:rFonts w:cstheme="minorHAnsi"/>
                <w:szCs w:val="24"/>
              </w:rPr>
              <w:t xml:space="preserve"> Steering Group</w:t>
            </w:r>
            <w:r w:rsidRPr="00B13D07">
              <w:rPr>
                <w:rFonts w:cstheme="minorHAnsi"/>
                <w:szCs w:val="24"/>
              </w:rPr>
              <w:t xml:space="preserve"> papers </w:t>
            </w:r>
            <w:r>
              <w:rPr>
                <w:rFonts w:cstheme="minorHAnsi"/>
                <w:szCs w:val="24"/>
              </w:rPr>
              <w:t xml:space="preserve">circulated </w:t>
            </w:r>
            <w:r w:rsidRPr="00B13D07">
              <w:rPr>
                <w:rFonts w:cstheme="minorHAnsi"/>
                <w:szCs w:val="24"/>
              </w:rPr>
              <w:t xml:space="preserve">in advance and prepare for discussion on </w:t>
            </w:r>
            <w:r>
              <w:rPr>
                <w:rFonts w:cstheme="minorHAnsi"/>
                <w:szCs w:val="24"/>
              </w:rPr>
              <w:t>agenda items</w:t>
            </w:r>
          </w:p>
          <w:p w14:paraId="680EFE2E" w14:textId="77777777" w:rsidR="00B13D07" w:rsidRDefault="00B13D07" w:rsidP="00D26F19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2A373F95" w14:textId="77777777" w:rsidR="00AF4DB1" w:rsidRPr="00AF4DB1" w:rsidRDefault="00AF4DB1" w:rsidP="001C1B6A">
      <w:pPr>
        <w:jc w:val="both"/>
        <w:rPr>
          <w:rFonts w:ascii="Arial" w:hAnsi="Arial" w:cs="Arial"/>
          <w:b/>
          <w:szCs w:val="24"/>
          <w:u w:val="single"/>
        </w:rPr>
      </w:pPr>
    </w:p>
    <w:p w14:paraId="248EF758" w14:textId="77777777" w:rsidR="00931359" w:rsidRPr="00771116" w:rsidRDefault="00931359" w:rsidP="00931359">
      <w:pPr>
        <w:rPr>
          <w:rFonts w:ascii="Arial" w:hAnsi="Arial" w:cs="Arial"/>
          <w:b/>
          <w:color w:val="44546A" w:themeColor="text2"/>
          <w:sz w:val="24"/>
          <w:szCs w:val="24"/>
          <w:u w:val="single"/>
        </w:rPr>
      </w:pPr>
      <w:r w:rsidRPr="00771116">
        <w:rPr>
          <w:rFonts w:ascii="Arial" w:hAnsi="Arial" w:cs="Arial"/>
          <w:b/>
          <w:color w:val="44546A" w:themeColor="text2"/>
          <w:sz w:val="24"/>
          <w:szCs w:val="24"/>
          <w:u w:val="single"/>
        </w:rPr>
        <w:t>Aims</w:t>
      </w:r>
    </w:p>
    <w:p w14:paraId="1BB3B7FF" w14:textId="047CDADC" w:rsidR="00B13D07" w:rsidRDefault="00B13D07" w:rsidP="009115A3">
      <w:pPr>
        <w:pStyle w:val="ListParagraph"/>
        <w:numPr>
          <w:ilvl w:val="0"/>
          <w:numId w:val="16"/>
        </w:numPr>
      </w:pPr>
      <w:r>
        <w:t>To analyse MASH data to monitor and improve performance</w:t>
      </w:r>
      <w:r w:rsidR="00392C0A">
        <w:t xml:space="preserve"> across the service</w:t>
      </w:r>
      <w:r>
        <w:t xml:space="preserve"> and</w:t>
      </w:r>
      <w:r w:rsidR="00392C0A">
        <w:t xml:space="preserve"> to</w:t>
      </w:r>
      <w:r>
        <w:t xml:space="preserve"> track referral trends</w:t>
      </w:r>
      <w:r w:rsidR="00392C0A">
        <w:t xml:space="preserve">, </w:t>
      </w:r>
      <w:r>
        <w:t xml:space="preserve"> risk</w:t>
      </w:r>
      <w:r w:rsidR="00392C0A">
        <w:t>s and emerging risks</w:t>
      </w:r>
      <w:r>
        <w:t xml:space="preserve"> across the borough </w:t>
      </w:r>
      <w:r w:rsidR="00392C0A">
        <w:t>to inform service delivery</w:t>
      </w:r>
    </w:p>
    <w:p w14:paraId="58A680FC" w14:textId="4DD521C1" w:rsidR="00B13D07" w:rsidRDefault="00392C0A" w:rsidP="009115A3">
      <w:pPr>
        <w:pStyle w:val="ListParagraph"/>
        <w:numPr>
          <w:ilvl w:val="0"/>
          <w:numId w:val="16"/>
        </w:numPr>
      </w:pPr>
      <w:r>
        <w:t>To d</w:t>
      </w:r>
      <w:r w:rsidR="00B13D07">
        <w:t xml:space="preserve">rive operational responses to identified gaps and recognised risks across the borough </w:t>
      </w:r>
    </w:p>
    <w:p w14:paraId="06AF2B1A" w14:textId="7062B444" w:rsidR="00B13D07" w:rsidRDefault="00392C0A" w:rsidP="009115A3">
      <w:pPr>
        <w:pStyle w:val="ListParagraph"/>
        <w:numPr>
          <w:ilvl w:val="0"/>
          <w:numId w:val="16"/>
        </w:numPr>
      </w:pPr>
      <w:r>
        <w:lastRenderedPageBreak/>
        <w:t>To b</w:t>
      </w:r>
      <w:r w:rsidR="00B13D07">
        <w:t xml:space="preserve">e accountable for the monitoring, reviewing and continual improvement of the effectiveness of the service in achieving timely and proportionate decision making for </w:t>
      </w:r>
      <w:r>
        <w:t>Adults, C</w:t>
      </w:r>
      <w:r w:rsidR="00B13D07">
        <w:t>hildren</w:t>
      </w:r>
      <w:r>
        <w:t xml:space="preserve"> and Families</w:t>
      </w:r>
      <w:r w:rsidR="00B13D07">
        <w:t xml:space="preserve"> in need of help and protection </w:t>
      </w:r>
    </w:p>
    <w:p w14:paraId="091538F9" w14:textId="260E7142" w:rsidR="00B13D07" w:rsidRDefault="00392C0A" w:rsidP="009115A3">
      <w:pPr>
        <w:pStyle w:val="ListParagraph"/>
        <w:numPr>
          <w:ilvl w:val="0"/>
          <w:numId w:val="16"/>
        </w:numPr>
      </w:pPr>
      <w:r>
        <w:t>To i</w:t>
      </w:r>
      <w:r w:rsidR="00B13D07">
        <w:t>dentify and resolve obstacles to the improvement and development of MASH services</w:t>
      </w:r>
      <w:r>
        <w:t xml:space="preserve"> and </w:t>
      </w:r>
      <w:r w:rsidR="00B13D07">
        <w:t xml:space="preserve"> MASH Operational Protocol </w:t>
      </w:r>
    </w:p>
    <w:p w14:paraId="32C5E80A" w14:textId="4C9AA7E6" w:rsidR="001A4346" w:rsidRDefault="00392C0A" w:rsidP="009115A3">
      <w:pPr>
        <w:pStyle w:val="ListParagraph"/>
        <w:numPr>
          <w:ilvl w:val="0"/>
          <w:numId w:val="16"/>
        </w:numPr>
      </w:pPr>
      <w:r w:rsidRPr="002A5417">
        <w:t xml:space="preserve">To ensure appropriate information sharing agreements and process are in place, across the partnership, to inform best practice and decision making </w:t>
      </w:r>
      <w:r w:rsidRPr="00392C0A">
        <w:t>when supporting Children, A</w:t>
      </w:r>
      <w:r w:rsidRPr="002A5417">
        <w:t xml:space="preserve">dults and </w:t>
      </w:r>
      <w:r w:rsidRPr="00392C0A">
        <w:t>F</w:t>
      </w:r>
      <w:r w:rsidRPr="002A5417">
        <w:t>amilies</w:t>
      </w:r>
    </w:p>
    <w:p w14:paraId="0E376899" w14:textId="4F46751B" w:rsidR="00B13D07" w:rsidRDefault="00392C0A" w:rsidP="009115A3">
      <w:pPr>
        <w:pStyle w:val="ListParagraph"/>
        <w:numPr>
          <w:ilvl w:val="0"/>
          <w:numId w:val="16"/>
        </w:numPr>
      </w:pPr>
      <w:r>
        <w:t>To e</w:t>
      </w:r>
      <w:r w:rsidR="00B13D07">
        <w:t>nsure compliance with legislation, policy and guidance relative to safeguarding</w:t>
      </w:r>
      <w:r>
        <w:t xml:space="preserve"> Adults,</w:t>
      </w:r>
      <w:r w:rsidR="00B13D07">
        <w:t xml:space="preserve"> </w:t>
      </w:r>
      <w:r>
        <w:t>C</w:t>
      </w:r>
      <w:r w:rsidR="00B13D07">
        <w:t>hildren</w:t>
      </w:r>
      <w:r>
        <w:t xml:space="preserve"> and Families in respect </w:t>
      </w:r>
      <w:r w:rsidR="006279DD">
        <w:t>of information</w:t>
      </w:r>
      <w:r w:rsidR="00B13D07">
        <w:t xml:space="preserve"> sharing </w:t>
      </w:r>
    </w:p>
    <w:p w14:paraId="7EB47BA3" w14:textId="64280FE0" w:rsidR="00B13D07" w:rsidRDefault="006279DD" w:rsidP="009115A3">
      <w:pPr>
        <w:pStyle w:val="ListParagraph"/>
        <w:numPr>
          <w:ilvl w:val="0"/>
          <w:numId w:val="16"/>
        </w:numPr>
      </w:pPr>
      <w:r>
        <w:t>To p</w:t>
      </w:r>
      <w:r w:rsidR="00B13D07">
        <w:t>roduce reports detailing t</w:t>
      </w:r>
      <w:r w:rsidR="00773E92">
        <w:t>he effectiveness of the</w:t>
      </w:r>
      <w:r>
        <w:t xml:space="preserve"> MASH</w:t>
      </w:r>
      <w:r w:rsidR="00773E92">
        <w:t xml:space="preserve"> service</w:t>
      </w:r>
      <w:r>
        <w:t>, inclusive of partner agencies and organisations</w:t>
      </w:r>
    </w:p>
    <w:p w14:paraId="6CF8160C" w14:textId="5D075FE7" w:rsidR="00B13D07" w:rsidRDefault="006279DD" w:rsidP="009115A3">
      <w:pPr>
        <w:pStyle w:val="ListParagraph"/>
        <w:numPr>
          <w:ilvl w:val="0"/>
          <w:numId w:val="16"/>
        </w:numPr>
      </w:pPr>
      <w:r>
        <w:t>To a</w:t>
      </w:r>
      <w:r w:rsidR="00B13D07">
        <w:t xml:space="preserve">gree communication strategies and service level interface across the wider partnership </w:t>
      </w:r>
    </w:p>
    <w:p w14:paraId="0472B1B1" w14:textId="7EF70B9D" w:rsidR="00931359" w:rsidRDefault="006279DD" w:rsidP="009115A3">
      <w:pPr>
        <w:pStyle w:val="ListParagraph"/>
        <w:numPr>
          <w:ilvl w:val="0"/>
          <w:numId w:val="16"/>
        </w:numPr>
      </w:pPr>
      <w:r>
        <w:t>To e</w:t>
      </w:r>
      <w:r w:rsidR="00B13D07">
        <w:t>scalate risk issues, as appropriate, to the Safeguarding Children</w:t>
      </w:r>
      <w:r>
        <w:t>s</w:t>
      </w:r>
      <w:r w:rsidR="00B13D07">
        <w:t xml:space="preserve"> Board</w:t>
      </w:r>
      <w:r>
        <w:t xml:space="preserve"> and Adult Safeguarding Board in a timely manner</w:t>
      </w:r>
    </w:p>
    <w:p w14:paraId="3F1772FF" w14:textId="314F30AA" w:rsidR="00B13D07" w:rsidRPr="00771116" w:rsidRDefault="006279DD" w:rsidP="00B13D07">
      <w:pPr>
        <w:rPr>
          <w:rFonts w:ascii="Arial" w:hAnsi="Arial" w:cs="Arial"/>
          <w:b/>
          <w:color w:val="44546A" w:themeColor="text2"/>
          <w:sz w:val="24"/>
          <w:szCs w:val="24"/>
          <w:u w:val="single"/>
        </w:rPr>
      </w:pPr>
      <w:r w:rsidRPr="00771116">
        <w:rPr>
          <w:rFonts w:ascii="Arial" w:hAnsi="Arial" w:cs="Arial"/>
          <w:b/>
          <w:color w:val="44546A" w:themeColor="text2"/>
          <w:sz w:val="24"/>
          <w:szCs w:val="24"/>
          <w:u w:val="single"/>
        </w:rPr>
        <w:t>Information</w:t>
      </w:r>
      <w:r w:rsidR="00B13D07" w:rsidRPr="00771116">
        <w:rPr>
          <w:rFonts w:ascii="Arial" w:hAnsi="Arial" w:cs="Arial"/>
          <w:b/>
          <w:color w:val="44546A" w:themeColor="text2"/>
          <w:sz w:val="24"/>
          <w:szCs w:val="24"/>
          <w:u w:val="single"/>
        </w:rPr>
        <w:t xml:space="preserve"> Sharing</w:t>
      </w:r>
    </w:p>
    <w:p w14:paraId="01A3741C" w14:textId="77777777" w:rsidR="00B13D07" w:rsidRPr="00B13D07" w:rsidRDefault="00B13D07" w:rsidP="00B13D07">
      <w:pPr>
        <w:rPr>
          <w:rFonts w:ascii="Arial" w:hAnsi="Arial" w:cs="Arial"/>
          <w:sz w:val="24"/>
          <w:szCs w:val="24"/>
        </w:rPr>
      </w:pPr>
      <w:r>
        <w:t>An Information Sharing Agreement has been signed by key MASH partners and is dated ****</w:t>
      </w:r>
    </w:p>
    <w:p w14:paraId="76AA16FB" w14:textId="77777777" w:rsidR="00931359" w:rsidRPr="00771116" w:rsidRDefault="00931359" w:rsidP="00931359">
      <w:pPr>
        <w:rPr>
          <w:rFonts w:ascii="Arial" w:hAnsi="Arial" w:cs="Arial"/>
          <w:b/>
          <w:color w:val="44546A" w:themeColor="text2"/>
          <w:sz w:val="24"/>
          <w:szCs w:val="24"/>
          <w:u w:val="single"/>
        </w:rPr>
      </w:pPr>
      <w:r w:rsidRPr="00771116">
        <w:rPr>
          <w:rFonts w:ascii="Arial" w:hAnsi="Arial" w:cs="Arial"/>
          <w:b/>
          <w:color w:val="44546A" w:themeColor="text2"/>
          <w:sz w:val="24"/>
          <w:szCs w:val="24"/>
          <w:u w:val="single"/>
        </w:rPr>
        <w:t>Frequency</w:t>
      </w:r>
      <w:r w:rsidR="001F0A44" w:rsidRPr="00771116">
        <w:rPr>
          <w:rFonts w:ascii="Arial" w:hAnsi="Arial" w:cs="Arial"/>
          <w:b/>
          <w:color w:val="44546A" w:themeColor="text2"/>
          <w:sz w:val="24"/>
          <w:szCs w:val="24"/>
          <w:u w:val="single"/>
        </w:rPr>
        <w:t xml:space="preserve"> and</w:t>
      </w:r>
      <w:r w:rsidRPr="00771116">
        <w:rPr>
          <w:rFonts w:ascii="Arial" w:hAnsi="Arial" w:cs="Arial"/>
          <w:b/>
          <w:color w:val="44546A" w:themeColor="text2"/>
          <w:sz w:val="24"/>
          <w:szCs w:val="24"/>
          <w:u w:val="single"/>
        </w:rPr>
        <w:t xml:space="preserve"> Structure</w:t>
      </w:r>
      <w:r w:rsidR="001F0A44" w:rsidRPr="00771116">
        <w:rPr>
          <w:rFonts w:ascii="Arial" w:hAnsi="Arial" w:cs="Arial"/>
          <w:b/>
          <w:color w:val="44546A" w:themeColor="text2"/>
          <w:sz w:val="24"/>
          <w:szCs w:val="24"/>
          <w:u w:val="single"/>
        </w:rPr>
        <w:t xml:space="preserve"> of Panels</w:t>
      </w:r>
    </w:p>
    <w:p w14:paraId="76409FF4" w14:textId="7A1E4C3F" w:rsidR="0094309E" w:rsidRDefault="0094309E" w:rsidP="002A5417">
      <w:pPr>
        <w:pStyle w:val="ListParagraph"/>
        <w:numPr>
          <w:ilvl w:val="0"/>
          <w:numId w:val="17"/>
        </w:numPr>
      </w:pPr>
      <w:r>
        <w:t>The Steering Group will meet monthly</w:t>
      </w:r>
      <w:r w:rsidR="006279DD">
        <w:t xml:space="preserve"> </w:t>
      </w:r>
      <w:r>
        <w:t xml:space="preserve">for the first year and this will be reviewed </w:t>
      </w:r>
      <w:r w:rsidR="006279DD">
        <w:t>F</w:t>
      </w:r>
      <w:r>
        <w:t xml:space="preserve">inancial </w:t>
      </w:r>
      <w:r w:rsidR="006279DD">
        <w:t>Y</w:t>
      </w:r>
      <w:r>
        <w:t>ear</w:t>
      </w:r>
      <w:r w:rsidR="006279DD">
        <w:t>,</w:t>
      </w:r>
      <w:r>
        <w:t xml:space="preserve"> 2023 </w:t>
      </w:r>
    </w:p>
    <w:p w14:paraId="761F3F6D" w14:textId="6364187B" w:rsidR="00771116" w:rsidRDefault="00771116" w:rsidP="002A5417">
      <w:pPr>
        <w:pStyle w:val="ListParagraph"/>
        <w:numPr>
          <w:ilvl w:val="0"/>
          <w:numId w:val="17"/>
        </w:numPr>
      </w:pPr>
      <w:r>
        <w:t>The Steering Group will be chaired by the Head of Service, MASH, Early Intervention and Edge of Care, with the MASH and Assessment Group Manager taking the position of co-cha</w:t>
      </w:r>
      <w:r w:rsidR="005F56AF">
        <w:t>ir as required</w:t>
      </w:r>
    </w:p>
    <w:p w14:paraId="28455A4A" w14:textId="41A84B6F" w:rsidR="00976A73" w:rsidRDefault="0094309E" w:rsidP="002A5417">
      <w:pPr>
        <w:pStyle w:val="ListParagraph"/>
        <w:numPr>
          <w:ilvl w:val="0"/>
          <w:numId w:val="17"/>
        </w:numPr>
      </w:pPr>
      <w:r>
        <w:t>The Steering Group</w:t>
      </w:r>
      <w:r w:rsidR="00982AF1">
        <w:t>/Steering Group Chair</w:t>
      </w:r>
      <w:r>
        <w:t xml:space="preserve"> will report into </w:t>
      </w:r>
      <w:r w:rsidR="006279DD">
        <w:t>Havering’s</w:t>
      </w:r>
      <w:r>
        <w:t xml:space="preserve"> Safeguarding Children’s Board</w:t>
      </w:r>
      <w:r w:rsidR="00982AF1">
        <w:t xml:space="preserve"> and the Safeguarding Adults Board, to share relevant service updates, progresses made and any identified gaps and /or risks identified through the MASH Steering Group, at a minimum of on</w:t>
      </w:r>
      <w:r w:rsidR="002A5417">
        <w:t>c</w:t>
      </w:r>
      <w:r w:rsidR="00982AF1">
        <w:t>e a year, or upon request.</w:t>
      </w:r>
    </w:p>
    <w:p w14:paraId="07A58C19" w14:textId="77777777" w:rsidR="00976A73" w:rsidRPr="00771116" w:rsidRDefault="00976A73" w:rsidP="0094309E">
      <w:pPr>
        <w:rPr>
          <w:rFonts w:ascii="Arial" w:hAnsi="Arial" w:cs="Arial"/>
          <w:b/>
          <w:color w:val="44546A" w:themeColor="text2"/>
          <w:sz w:val="24"/>
          <w:szCs w:val="24"/>
          <w:u w:val="single"/>
        </w:rPr>
      </w:pPr>
      <w:r w:rsidRPr="00771116">
        <w:rPr>
          <w:rFonts w:ascii="Arial" w:hAnsi="Arial" w:cs="Arial"/>
          <w:b/>
          <w:color w:val="44546A" w:themeColor="text2"/>
          <w:sz w:val="24"/>
          <w:szCs w:val="24"/>
          <w:u w:val="single"/>
        </w:rPr>
        <w:t>Data</w:t>
      </w:r>
    </w:p>
    <w:p w14:paraId="74FC4BEF" w14:textId="77777777" w:rsidR="00976A73" w:rsidRPr="00976A73" w:rsidRDefault="00976A73" w:rsidP="0094309E">
      <w:pPr>
        <w:rPr>
          <w:rFonts w:ascii="Arial" w:hAnsi="Arial" w:cs="Arial"/>
          <w:b/>
          <w:sz w:val="24"/>
          <w:szCs w:val="24"/>
          <w:u w:val="single"/>
        </w:rPr>
      </w:pPr>
    </w:p>
    <w:p w14:paraId="0DF9FA27" w14:textId="77777777" w:rsidR="00724827" w:rsidRPr="00771116" w:rsidRDefault="00724827" w:rsidP="00724827">
      <w:pPr>
        <w:rPr>
          <w:rFonts w:ascii="Arial" w:hAnsi="Arial" w:cs="Arial"/>
          <w:b/>
          <w:color w:val="44546A" w:themeColor="text2"/>
          <w:sz w:val="24"/>
          <w:szCs w:val="24"/>
          <w:u w:val="single"/>
        </w:rPr>
      </w:pPr>
      <w:r w:rsidRPr="00771116">
        <w:rPr>
          <w:rFonts w:ascii="Arial" w:hAnsi="Arial" w:cs="Arial"/>
          <w:b/>
          <w:color w:val="44546A" w:themeColor="text2"/>
          <w:sz w:val="24"/>
          <w:szCs w:val="24"/>
          <w:u w:val="single"/>
        </w:rPr>
        <w:t>Agenda</w:t>
      </w:r>
    </w:p>
    <w:p w14:paraId="49FE540D" w14:textId="7760049E" w:rsidR="00724827" w:rsidRDefault="00724827" w:rsidP="00724827">
      <w:pPr>
        <w:rPr>
          <w:rFonts w:cstheme="minorHAnsi"/>
        </w:rPr>
      </w:pPr>
      <w:r>
        <w:rPr>
          <w:rFonts w:cstheme="minorHAnsi"/>
        </w:rPr>
        <w:t xml:space="preserve">The Steering Group </w:t>
      </w:r>
      <w:r w:rsidR="00982AF1">
        <w:rPr>
          <w:rFonts w:cstheme="minorHAnsi"/>
        </w:rPr>
        <w:t>agenda</w:t>
      </w:r>
      <w:r>
        <w:rPr>
          <w:rFonts w:cstheme="minorHAnsi"/>
        </w:rPr>
        <w:t xml:space="preserve"> will include:</w:t>
      </w:r>
    </w:p>
    <w:p w14:paraId="3CEB652B" w14:textId="0402D11C" w:rsidR="00724827" w:rsidRDefault="00724827" w:rsidP="002A5417">
      <w:pPr>
        <w:pStyle w:val="ListParagraph"/>
        <w:numPr>
          <w:ilvl w:val="0"/>
          <w:numId w:val="17"/>
        </w:numPr>
      </w:pPr>
      <w:r>
        <w:t xml:space="preserve">Review of previous Steering Group minutes and actions </w:t>
      </w:r>
    </w:p>
    <w:p w14:paraId="2D94F26C" w14:textId="19433914" w:rsidR="00724827" w:rsidRDefault="00724827" w:rsidP="002A5417">
      <w:pPr>
        <w:pStyle w:val="ListParagraph"/>
        <w:numPr>
          <w:ilvl w:val="0"/>
          <w:numId w:val="17"/>
        </w:numPr>
      </w:pPr>
      <w:r>
        <w:t xml:space="preserve">Performance Data </w:t>
      </w:r>
    </w:p>
    <w:p w14:paraId="4624DDDE" w14:textId="43116B17" w:rsidR="00724827" w:rsidRDefault="00724827" w:rsidP="002A5417">
      <w:pPr>
        <w:pStyle w:val="ListParagraph"/>
        <w:numPr>
          <w:ilvl w:val="0"/>
          <w:numId w:val="17"/>
        </w:numPr>
      </w:pPr>
      <w:r>
        <w:t>Multi-Agency Audits / emerging themes</w:t>
      </w:r>
    </w:p>
    <w:p w14:paraId="0F60762D" w14:textId="35FC62F0" w:rsidR="00724827" w:rsidRDefault="00724827" w:rsidP="002A5417">
      <w:pPr>
        <w:pStyle w:val="ListParagraph"/>
        <w:numPr>
          <w:ilvl w:val="0"/>
          <w:numId w:val="17"/>
        </w:numPr>
      </w:pPr>
      <w:r>
        <w:t xml:space="preserve">Current issues/risks and benefits </w:t>
      </w:r>
    </w:p>
    <w:p w14:paraId="02A25EBD" w14:textId="10EDF63C" w:rsidR="00724827" w:rsidRDefault="00724827" w:rsidP="002A5417">
      <w:pPr>
        <w:pStyle w:val="ListParagraph"/>
        <w:numPr>
          <w:ilvl w:val="0"/>
          <w:numId w:val="17"/>
        </w:numPr>
      </w:pPr>
      <w:r>
        <w:t xml:space="preserve">Next steps/key actions for the board </w:t>
      </w:r>
    </w:p>
    <w:p w14:paraId="2C48F190" w14:textId="2EC6B5B0" w:rsidR="00982AF1" w:rsidRDefault="00724827" w:rsidP="002A5417">
      <w:pPr>
        <w:pStyle w:val="ListParagraph"/>
        <w:numPr>
          <w:ilvl w:val="0"/>
          <w:numId w:val="17"/>
        </w:numPr>
      </w:pPr>
      <w:r>
        <w:t xml:space="preserve">Date of the next meeting </w:t>
      </w:r>
    </w:p>
    <w:p w14:paraId="2A192997" w14:textId="1834EE57" w:rsidR="00724827" w:rsidRPr="005F56AF" w:rsidRDefault="00982AF1" w:rsidP="002A5417">
      <w:pPr>
        <w:ind w:left="360"/>
        <w:rPr>
          <w:rFonts w:cstheme="minorHAnsi"/>
        </w:rPr>
      </w:pPr>
      <w:r>
        <w:t>(</w:t>
      </w:r>
      <w:r w:rsidR="009D2028">
        <w:t>Steering Group</w:t>
      </w:r>
      <w:r w:rsidR="00724827">
        <w:t xml:space="preserve"> agendas and minutes will be circula</w:t>
      </w:r>
      <w:r w:rsidR="009D2028">
        <w:t xml:space="preserve">ted via email to members </w:t>
      </w:r>
      <w:r w:rsidR="00724827">
        <w:t>in a timely manner</w:t>
      </w:r>
      <w:r>
        <w:t>)</w:t>
      </w:r>
    </w:p>
    <w:p w14:paraId="225D50CA" w14:textId="77777777" w:rsidR="0049284F" w:rsidRPr="00B46900" w:rsidRDefault="0049284F" w:rsidP="00931359">
      <w:pPr>
        <w:jc w:val="both"/>
        <w:rPr>
          <w:rFonts w:ascii="Arial" w:hAnsi="Arial" w:cs="Arial"/>
          <w:sz w:val="20"/>
        </w:rPr>
      </w:pPr>
      <w:bookmarkStart w:id="0" w:name="_GoBack"/>
      <w:bookmarkEnd w:id="0"/>
    </w:p>
    <w:sectPr w:rsidR="0049284F" w:rsidRPr="00B4690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8509B" w14:textId="77777777" w:rsidR="001F5E20" w:rsidRDefault="001F5E20" w:rsidP="001C1B6A">
      <w:pPr>
        <w:spacing w:after="0" w:line="240" w:lineRule="auto"/>
      </w:pPr>
      <w:r>
        <w:separator/>
      </w:r>
    </w:p>
  </w:endnote>
  <w:endnote w:type="continuationSeparator" w:id="0">
    <w:p w14:paraId="108680CB" w14:textId="77777777" w:rsidR="001F5E20" w:rsidRDefault="001F5E20" w:rsidP="001C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838"/>
      <w:gridCol w:w="1843"/>
      <w:gridCol w:w="826"/>
      <w:gridCol w:w="1584"/>
      <w:gridCol w:w="1422"/>
      <w:gridCol w:w="1503"/>
    </w:tblGrid>
    <w:tr w:rsidR="001F0A44" w14:paraId="3D3D5D95" w14:textId="77777777" w:rsidTr="00296A10"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97828C1" w14:textId="77777777" w:rsidR="001F0A44" w:rsidRPr="00B46900" w:rsidRDefault="001F0A44" w:rsidP="00B46900">
          <w:pPr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Chair Sign Off</w:t>
          </w:r>
          <w:r w:rsidRPr="00B46900">
            <w:rPr>
              <w:rFonts w:ascii="Arial" w:hAnsi="Arial" w:cs="Arial"/>
              <w:sz w:val="20"/>
            </w:rPr>
            <w:t>;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1C07418" w14:textId="77777777" w:rsidR="001F0A44" w:rsidRPr="00B46900" w:rsidRDefault="00A5511F" w:rsidP="00B46900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Tara Geere</w:t>
          </w:r>
        </w:p>
      </w:tc>
      <w:tc>
        <w:tcPr>
          <w:tcW w:w="8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F32797D" w14:textId="77777777" w:rsidR="001F0A44" w:rsidRPr="00B46900" w:rsidRDefault="001F0A44" w:rsidP="00B46900">
          <w:pPr>
            <w:jc w:val="right"/>
            <w:rPr>
              <w:rFonts w:ascii="Arial" w:hAnsi="Arial" w:cs="Arial"/>
              <w:sz w:val="20"/>
            </w:rPr>
          </w:pPr>
          <w:r w:rsidRPr="00B46900">
            <w:rPr>
              <w:rFonts w:ascii="Arial" w:hAnsi="Arial" w:cs="Arial"/>
              <w:sz w:val="20"/>
            </w:rPr>
            <w:t>Date;</w:t>
          </w:r>
        </w:p>
      </w:tc>
      <w:tc>
        <w:tcPr>
          <w:tcW w:w="15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E6B6FCC" w14:textId="77777777" w:rsidR="001F0A44" w:rsidRPr="00B46900" w:rsidRDefault="001F0A44" w:rsidP="00B46900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42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14:paraId="2AACD893" w14:textId="77777777" w:rsidR="001F0A44" w:rsidRPr="001F0A44" w:rsidRDefault="001F0A44" w:rsidP="001F0A44">
          <w:pPr>
            <w:rPr>
              <w:rFonts w:ascii="Arial" w:hAnsi="Arial" w:cs="Arial"/>
              <w:sz w:val="10"/>
            </w:rPr>
          </w:pPr>
        </w:p>
        <w:p w14:paraId="43FD55CB" w14:textId="77777777" w:rsidR="001F0A44" w:rsidRPr="00B46900" w:rsidRDefault="001F0A44" w:rsidP="001F0A44">
          <w:pPr>
            <w:rPr>
              <w:rFonts w:ascii="Arial" w:hAnsi="Arial" w:cs="Arial"/>
              <w:sz w:val="20"/>
            </w:rPr>
          </w:pPr>
          <w:r w:rsidRPr="00B46900">
            <w:rPr>
              <w:rFonts w:ascii="Arial" w:hAnsi="Arial" w:cs="Arial"/>
              <w:sz w:val="20"/>
            </w:rPr>
            <w:t xml:space="preserve">Review Date; </w:t>
          </w:r>
        </w:p>
      </w:tc>
      <w:tc>
        <w:tcPr>
          <w:tcW w:w="150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14:paraId="68D13724" w14:textId="77777777" w:rsidR="001F0A44" w:rsidRPr="00B46900" w:rsidRDefault="001F0A44" w:rsidP="00961FAC">
          <w:pPr>
            <w:jc w:val="center"/>
            <w:rPr>
              <w:rFonts w:ascii="Arial" w:hAnsi="Arial" w:cs="Arial"/>
              <w:sz w:val="20"/>
            </w:rPr>
          </w:pPr>
        </w:p>
      </w:tc>
    </w:tr>
    <w:tr w:rsidR="001F0A44" w14:paraId="786821A6" w14:textId="77777777" w:rsidTr="00296A10"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63C007B" w14:textId="77777777" w:rsidR="001F0A44" w:rsidRPr="00B46900" w:rsidRDefault="001F0A44" w:rsidP="00B46900">
          <w:pPr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Author;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6EB6957" w14:textId="77777777" w:rsidR="001F0A44" w:rsidRDefault="00A5511F" w:rsidP="00B46900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Helen Harding </w:t>
          </w:r>
        </w:p>
      </w:tc>
      <w:tc>
        <w:tcPr>
          <w:tcW w:w="8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03515C8" w14:textId="77777777" w:rsidR="001F0A44" w:rsidRPr="00B46900" w:rsidRDefault="001F0A44" w:rsidP="00B46900">
          <w:pPr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Date;</w:t>
          </w:r>
        </w:p>
      </w:tc>
      <w:tc>
        <w:tcPr>
          <w:tcW w:w="15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F917824" w14:textId="77777777" w:rsidR="001F0A44" w:rsidRDefault="001F0A44" w:rsidP="00A5511F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July 202</w:t>
          </w:r>
          <w:r w:rsidR="00A5511F">
            <w:rPr>
              <w:rFonts w:ascii="Arial" w:hAnsi="Arial" w:cs="Arial"/>
              <w:sz w:val="20"/>
            </w:rPr>
            <w:t>2</w:t>
          </w:r>
        </w:p>
      </w:tc>
      <w:tc>
        <w:tcPr>
          <w:tcW w:w="142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ABAD8CB" w14:textId="77777777" w:rsidR="001F0A44" w:rsidRPr="00B46900" w:rsidRDefault="001F0A44" w:rsidP="00B46900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50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D1BA3D0" w14:textId="77777777" w:rsidR="001F0A44" w:rsidRDefault="001F0A44" w:rsidP="00961FAC">
          <w:pPr>
            <w:jc w:val="center"/>
            <w:rPr>
              <w:rFonts w:ascii="Arial" w:hAnsi="Arial" w:cs="Arial"/>
              <w:sz w:val="20"/>
            </w:rPr>
          </w:pPr>
        </w:p>
      </w:tc>
    </w:tr>
  </w:tbl>
  <w:p w14:paraId="4DDFDB42" w14:textId="77777777" w:rsidR="00B46900" w:rsidRDefault="00B469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D9C27" w14:textId="77777777" w:rsidR="001F5E20" w:rsidRDefault="001F5E20" w:rsidP="001C1B6A">
      <w:pPr>
        <w:spacing w:after="0" w:line="240" w:lineRule="auto"/>
      </w:pPr>
      <w:r>
        <w:separator/>
      </w:r>
    </w:p>
  </w:footnote>
  <w:footnote w:type="continuationSeparator" w:id="0">
    <w:p w14:paraId="2B6DCF43" w14:textId="77777777" w:rsidR="001F5E20" w:rsidRDefault="001F5E20" w:rsidP="001C1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90406" w14:textId="77777777" w:rsidR="001C1B6A" w:rsidRDefault="001C1B6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61522F2" wp14:editId="23EA86F7">
          <wp:simplePos x="0" y="0"/>
          <wp:positionH relativeFrom="column">
            <wp:posOffset>4885415</wp:posOffset>
          </wp:positionH>
          <wp:positionV relativeFrom="paragraph">
            <wp:posOffset>-285968</wp:posOffset>
          </wp:positionV>
          <wp:extent cx="1492250" cy="601980"/>
          <wp:effectExtent l="0" t="0" r="0" b="7620"/>
          <wp:wrapTight wrapText="bothSides">
            <wp:wrapPolygon edited="0">
              <wp:start x="3585" y="0"/>
              <wp:lineTo x="0" y="2734"/>
              <wp:lineTo x="0" y="16405"/>
              <wp:lineTo x="3585" y="21190"/>
              <wp:lineTo x="7445" y="21190"/>
              <wp:lineTo x="17648" y="21190"/>
              <wp:lineTo x="17923" y="21190"/>
              <wp:lineTo x="21232" y="12304"/>
              <wp:lineTo x="21232" y="2734"/>
              <wp:lineTo x="17372" y="0"/>
              <wp:lineTo x="358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ce-to-Face_MASTERwhitestrap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D12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7487EAE" wp14:editId="3330C7F5">
          <wp:simplePos x="0" y="0"/>
          <wp:positionH relativeFrom="column">
            <wp:posOffset>-785306</wp:posOffset>
          </wp:positionH>
          <wp:positionV relativeFrom="paragraph">
            <wp:posOffset>-347525</wp:posOffset>
          </wp:positionV>
          <wp:extent cx="2204085" cy="705485"/>
          <wp:effectExtent l="0" t="0" r="5715" b="0"/>
          <wp:wrapTight wrapText="bothSides">
            <wp:wrapPolygon edited="0">
              <wp:start x="0" y="0"/>
              <wp:lineTo x="0" y="20997"/>
              <wp:lineTo x="21469" y="20997"/>
              <wp:lineTo x="21469" y="0"/>
              <wp:lineTo x="0" y="0"/>
            </wp:wrapPolygon>
          </wp:wrapTight>
          <wp:docPr id="3" name="Picture 3" descr="NEWWayForwardPP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NEWWayForwardPPtemplate.jpg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014" t="88766" r="1848" b="2198"/>
                  <a:stretch/>
                </pic:blipFill>
                <pic:spPr bwMode="auto">
                  <a:xfrm>
                    <a:off x="0" y="0"/>
                    <a:ext cx="220408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BEE"/>
    <w:multiLevelType w:val="hybridMultilevel"/>
    <w:tmpl w:val="4CC2F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70395"/>
    <w:multiLevelType w:val="hybridMultilevel"/>
    <w:tmpl w:val="BDF8788E"/>
    <w:lvl w:ilvl="0" w:tplc="6A187D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70CBD"/>
    <w:multiLevelType w:val="hybridMultilevel"/>
    <w:tmpl w:val="A776EA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D3258"/>
    <w:multiLevelType w:val="hybridMultilevel"/>
    <w:tmpl w:val="363E70CC"/>
    <w:lvl w:ilvl="0" w:tplc="321A5F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C77D5"/>
    <w:multiLevelType w:val="hybridMultilevel"/>
    <w:tmpl w:val="EA5EA7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754C7"/>
    <w:multiLevelType w:val="hybridMultilevel"/>
    <w:tmpl w:val="3A400BB8"/>
    <w:lvl w:ilvl="0" w:tplc="E0D27EF0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B737B"/>
    <w:multiLevelType w:val="hybridMultilevel"/>
    <w:tmpl w:val="19262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73C58"/>
    <w:multiLevelType w:val="hybridMultilevel"/>
    <w:tmpl w:val="8EB06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46385"/>
    <w:multiLevelType w:val="hybridMultilevel"/>
    <w:tmpl w:val="52D41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374C0"/>
    <w:multiLevelType w:val="hybridMultilevel"/>
    <w:tmpl w:val="770ED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B724F"/>
    <w:multiLevelType w:val="hybridMultilevel"/>
    <w:tmpl w:val="303A8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E3B7A"/>
    <w:multiLevelType w:val="hybridMultilevel"/>
    <w:tmpl w:val="02803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651FD"/>
    <w:multiLevelType w:val="hybridMultilevel"/>
    <w:tmpl w:val="1B609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354EC"/>
    <w:multiLevelType w:val="hybridMultilevel"/>
    <w:tmpl w:val="39945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E43AE"/>
    <w:multiLevelType w:val="hybridMultilevel"/>
    <w:tmpl w:val="AC98F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E6E6B"/>
    <w:multiLevelType w:val="hybridMultilevel"/>
    <w:tmpl w:val="9968B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E6BCA"/>
    <w:multiLevelType w:val="hybridMultilevel"/>
    <w:tmpl w:val="FC82A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B568E"/>
    <w:multiLevelType w:val="hybridMultilevel"/>
    <w:tmpl w:val="9E0A6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1"/>
  </w:num>
  <w:num w:numId="8">
    <w:abstractNumId w:val="17"/>
  </w:num>
  <w:num w:numId="9">
    <w:abstractNumId w:val="9"/>
  </w:num>
  <w:num w:numId="10">
    <w:abstractNumId w:val="16"/>
  </w:num>
  <w:num w:numId="11">
    <w:abstractNumId w:val="8"/>
  </w:num>
  <w:num w:numId="12">
    <w:abstractNumId w:val="13"/>
  </w:num>
  <w:num w:numId="13">
    <w:abstractNumId w:val="10"/>
  </w:num>
  <w:num w:numId="14">
    <w:abstractNumId w:val="15"/>
  </w:num>
  <w:num w:numId="15">
    <w:abstractNumId w:val="14"/>
  </w:num>
  <w:num w:numId="16">
    <w:abstractNumId w:val="7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86"/>
    <w:rsid w:val="000202EE"/>
    <w:rsid w:val="000558BB"/>
    <w:rsid w:val="00065D44"/>
    <w:rsid w:val="00093BAC"/>
    <w:rsid w:val="000A5875"/>
    <w:rsid w:val="000B6703"/>
    <w:rsid w:val="000E5BD2"/>
    <w:rsid w:val="00146D09"/>
    <w:rsid w:val="001A3277"/>
    <w:rsid w:val="001A4346"/>
    <w:rsid w:val="001B7DF4"/>
    <w:rsid w:val="001C1B6A"/>
    <w:rsid w:val="001E3F79"/>
    <w:rsid w:val="001F0A44"/>
    <w:rsid w:val="001F5E20"/>
    <w:rsid w:val="00206925"/>
    <w:rsid w:val="00227A5D"/>
    <w:rsid w:val="002A4128"/>
    <w:rsid w:val="002A5417"/>
    <w:rsid w:val="002B2817"/>
    <w:rsid w:val="002C651A"/>
    <w:rsid w:val="002D5326"/>
    <w:rsid w:val="002F6D89"/>
    <w:rsid w:val="00331E79"/>
    <w:rsid w:val="00351181"/>
    <w:rsid w:val="00356B00"/>
    <w:rsid w:val="00383A7E"/>
    <w:rsid w:val="00386857"/>
    <w:rsid w:val="00392C0A"/>
    <w:rsid w:val="003A3CC7"/>
    <w:rsid w:val="003A4D60"/>
    <w:rsid w:val="003A7A50"/>
    <w:rsid w:val="003C5D91"/>
    <w:rsid w:val="003D57E1"/>
    <w:rsid w:val="003F0AE6"/>
    <w:rsid w:val="004671D1"/>
    <w:rsid w:val="0049284F"/>
    <w:rsid w:val="00504A49"/>
    <w:rsid w:val="00511F78"/>
    <w:rsid w:val="005A0432"/>
    <w:rsid w:val="005A11E4"/>
    <w:rsid w:val="005B3DA3"/>
    <w:rsid w:val="005C783C"/>
    <w:rsid w:val="005D5C2E"/>
    <w:rsid w:val="005E297C"/>
    <w:rsid w:val="005E7593"/>
    <w:rsid w:val="005F56AF"/>
    <w:rsid w:val="006279DD"/>
    <w:rsid w:val="00654E3D"/>
    <w:rsid w:val="006C75AE"/>
    <w:rsid w:val="00714AE7"/>
    <w:rsid w:val="007234A5"/>
    <w:rsid w:val="00724827"/>
    <w:rsid w:val="00757789"/>
    <w:rsid w:val="00771116"/>
    <w:rsid w:val="00773E92"/>
    <w:rsid w:val="007C0086"/>
    <w:rsid w:val="007C6467"/>
    <w:rsid w:val="008229D6"/>
    <w:rsid w:val="008757D0"/>
    <w:rsid w:val="008814AA"/>
    <w:rsid w:val="00892710"/>
    <w:rsid w:val="008954D5"/>
    <w:rsid w:val="008C1474"/>
    <w:rsid w:val="009115A3"/>
    <w:rsid w:val="0092257D"/>
    <w:rsid w:val="00931359"/>
    <w:rsid w:val="0094309E"/>
    <w:rsid w:val="00961FAC"/>
    <w:rsid w:val="00972E03"/>
    <w:rsid w:val="00976A73"/>
    <w:rsid w:val="00982AF1"/>
    <w:rsid w:val="009963E4"/>
    <w:rsid w:val="009C3F9C"/>
    <w:rsid w:val="009D2028"/>
    <w:rsid w:val="00A13C17"/>
    <w:rsid w:val="00A400C6"/>
    <w:rsid w:val="00A5511F"/>
    <w:rsid w:val="00AE7B19"/>
    <w:rsid w:val="00AF4DB1"/>
    <w:rsid w:val="00B12B65"/>
    <w:rsid w:val="00B13D07"/>
    <w:rsid w:val="00B32BDF"/>
    <w:rsid w:val="00B46900"/>
    <w:rsid w:val="00B774FB"/>
    <w:rsid w:val="00B92971"/>
    <w:rsid w:val="00B95BA0"/>
    <w:rsid w:val="00BE2E47"/>
    <w:rsid w:val="00BF3DA2"/>
    <w:rsid w:val="00C43BE5"/>
    <w:rsid w:val="00C84919"/>
    <w:rsid w:val="00D13CAE"/>
    <w:rsid w:val="00D4713D"/>
    <w:rsid w:val="00D65979"/>
    <w:rsid w:val="00D97B40"/>
    <w:rsid w:val="00DC2BA9"/>
    <w:rsid w:val="00EA6CF8"/>
    <w:rsid w:val="00ED61B8"/>
    <w:rsid w:val="00EE535B"/>
    <w:rsid w:val="00F6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7E252"/>
  <w15:chartTrackingRefBased/>
  <w15:docId w15:val="{9F7AEAA6-3DF1-4AC2-BE85-FD008657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B6A"/>
  </w:style>
  <w:style w:type="paragraph" w:styleId="Footer">
    <w:name w:val="footer"/>
    <w:basedOn w:val="Normal"/>
    <w:link w:val="FooterChar"/>
    <w:uiPriority w:val="99"/>
    <w:unhideWhenUsed/>
    <w:rsid w:val="001C1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B6A"/>
  </w:style>
  <w:style w:type="paragraph" w:styleId="ListParagraph">
    <w:name w:val="List Paragraph"/>
    <w:basedOn w:val="Normal"/>
    <w:uiPriority w:val="34"/>
    <w:qFormat/>
    <w:rsid w:val="00386857"/>
    <w:pPr>
      <w:ind w:left="720"/>
      <w:contextualSpacing/>
    </w:pPr>
  </w:style>
  <w:style w:type="table" w:styleId="TableGrid">
    <w:name w:val="Table Grid"/>
    <w:basedOn w:val="TableNormal"/>
    <w:uiPriority w:val="39"/>
    <w:rsid w:val="00A13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313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3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35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E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E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oneSource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Ambler</dc:creator>
  <cp:keywords/>
  <dc:description/>
  <cp:lastModifiedBy>Maria Laver</cp:lastModifiedBy>
  <cp:revision>2</cp:revision>
  <dcterms:created xsi:type="dcterms:W3CDTF">2022-12-13T11:02:00Z</dcterms:created>
  <dcterms:modified xsi:type="dcterms:W3CDTF">2022-12-13T11:02:00Z</dcterms:modified>
</cp:coreProperties>
</file>