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C8B" w:rsidRDefault="004F3277">
      <w:pPr>
        <w:rPr>
          <w:b/>
        </w:rPr>
      </w:pPr>
      <w:bookmarkStart w:id="0" w:name="_GoBack"/>
      <w:bookmarkEnd w:id="0"/>
      <w:r>
        <w:rPr>
          <w:noProof/>
          <w:lang w:eastAsia="en-GB"/>
        </w:rPr>
        <w:drawing>
          <wp:inline distT="0" distB="0" distL="0" distR="0" wp14:anchorId="79EB6AED" wp14:editId="577203FA">
            <wp:extent cx="1271270" cy="1223645"/>
            <wp:effectExtent l="0" t="0" r="5080" b="0"/>
            <wp:docPr id="2" name="Picture 2" descr="cid:image001.png@01D5A5FC.511C79E0"/>
            <wp:cNvGraphicFramePr/>
            <a:graphic xmlns:a="http://schemas.openxmlformats.org/drawingml/2006/main">
              <a:graphicData uri="http://schemas.openxmlformats.org/drawingml/2006/picture">
                <pic:pic xmlns:pic="http://schemas.openxmlformats.org/drawingml/2006/picture">
                  <pic:nvPicPr>
                    <pic:cNvPr id="2" name="Picture 2" descr="cid:image001.png@01D5A5FC.511C79E0"/>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71270" cy="1223645"/>
                    </a:xfrm>
                    <a:prstGeom prst="rect">
                      <a:avLst/>
                    </a:prstGeom>
                    <a:noFill/>
                    <a:ln>
                      <a:noFill/>
                    </a:ln>
                  </pic:spPr>
                </pic:pic>
              </a:graphicData>
            </a:graphic>
          </wp:inline>
        </w:drawing>
      </w:r>
      <w:r>
        <w:rPr>
          <w:b/>
        </w:rPr>
        <w:t xml:space="preserve"> </w:t>
      </w:r>
      <w:r>
        <w:rPr>
          <w:rFonts w:ascii="Arial" w:hAnsi="Arial" w:cs="Arial"/>
          <w:b/>
          <w:noProof/>
          <w:color w:val="FFFFFF"/>
          <w:sz w:val="24"/>
          <w:lang w:eastAsia="en-GB"/>
        </w:rPr>
        <w:drawing>
          <wp:inline distT="0" distB="0" distL="0" distR="0" wp14:anchorId="64FDBFA2" wp14:editId="75AD8E2D">
            <wp:extent cx="1515339" cy="111506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31470" t="26192" r="27705" b="28673"/>
                    <a:stretch>
                      <a:fillRect/>
                    </a:stretch>
                  </pic:blipFill>
                  <pic:spPr bwMode="auto">
                    <a:xfrm>
                      <a:off x="0" y="0"/>
                      <a:ext cx="1545566" cy="1137302"/>
                    </a:xfrm>
                    <a:prstGeom prst="rect">
                      <a:avLst/>
                    </a:prstGeom>
                    <a:noFill/>
                    <a:ln>
                      <a:noFill/>
                    </a:ln>
                    <a:effectLst/>
                  </pic:spPr>
                </pic:pic>
              </a:graphicData>
            </a:graphic>
          </wp:inline>
        </w:drawing>
      </w:r>
      <w:r>
        <w:rPr>
          <w:b/>
        </w:rPr>
        <w:t xml:space="preserve"> </w:t>
      </w:r>
    </w:p>
    <w:p w:rsidR="00FA7AE0" w:rsidRPr="00CE4C8B" w:rsidRDefault="004F3277">
      <w:pPr>
        <w:rPr>
          <w:b/>
        </w:rPr>
      </w:pPr>
      <w:r>
        <w:rPr>
          <w:b/>
        </w:rPr>
        <w:t>Financial S</w:t>
      </w:r>
      <w:r w:rsidR="00CE4C8B" w:rsidRPr="00CE4C8B">
        <w:rPr>
          <w:b/>
        </w:rPr>
        <w:t xml:space="preserve">upport for adults and children in Havering </w:t>
      </w:r>
    </w:p>
    <w:p w:rsidR="00CE4C8B" w:rsidRDefault="004F3277">
      <w:r>
        <w:t xml:space="preserve">With the cost of living rising and many finding themselves in fuel poverty, whether they work or not, Havering Safeguarding Partnership has developed details of local resources who can help with finances, debt, unemployment, food, and homelessness.  </w:t>
      </w:r>
    </w:p>
    <w:p w:rsidR="00CE4C8B" w:rsidRPr="00CE4C8B" w:rsidRDefault="00CE4C8B" w:rsidP="00CE4C8B">
      <w:pPr>
        <w:spacing w:before="100" w:beforeAutospacing="1" w:after="100" w:afterAutospacing="1" w:line="240" w:lineRule="auto"/>
        <w:rPr>
          <w:rFonts w:ascii="Arial" w:eastAsia="Times New Roman" w:hAnsi="Arial" w:cs="Arial"/>
          <w:color w:val="000000"/>
          <w:sz w:val="24"/>
          <w:szCs w:val="24"/>
          <w:lang w:eastAsia="en-GB"/>
        </w:rPr>
      </w:pPr>
      <w:r w:rsidRPr="00CE4C8B">
        <w:rPr>
          <w:rFonts w:ascii="Arial" w:eastAsia="Times New Roman" w:hAnsi="Arial" w:cs="Arial"/>
          <w:b/>
          <w:color w:val="000000"/>
          <w:sz w:val="24"/>
          <w:szCs w:val="24"/>
          <w:lang w:eastAsia="en-GB"/>
        </w:rPr>
        <w:t>Havering Citizen's Advice</w:t>
      </w:r>
      <w:r w:rsidRPr="00CE4C8B">
        <w:rPr>
          <w:rFonts w:ascii="Arial" w:eastAsia="Times New Roman" w:hAnsi="Arial" w:cs="Arial"/>
          <w:color w:val="000000"/>
          <w:sz w:val="24"/>
          <w:szCs w:val="24"/>
          <w:lang w:eastAsia="en-GB"/>
        </w:rPr>
        <w:t xml:space="preserve"> offer information</w:t>
      </w:r>
      <w:r>
        <w:rPr>
          <w:rFonts w:ascii="Arial" w:eastAsia="Times New Roman" w:hAnsi="Arial" w:cs="Arial"/>
          <w:color w:val="000000"/>
          <w:sz w:val="24"/>
          <w:szCs w:val="24"/>
          <w:lang w:eastAsia="en-GB"/>
        </w:rPr>
        <w:t xml:space="preserve"> in English and other languages</w:t>
      </w:r>
      <w:r w:rsidRPr="00CE4C8B">
        <w:rPr>
          <w:rFonts w:ascii="Arial" w:eastAsia="Times New Roman" w:hAnsi="Arial" w:cs="Arial"/>
          <w:color w:val="000000"/>
          <w:sz w:val="24"/>
          <w:szCs w:val="24"/>
          <w:lang w:eastAsia="en-GB"/>
        </w:rPr>
        <w:t xml:space="preserve"> on:</w:t>
      </w:r>
    </w:p>
    <w:p w:rsidR="00CE4C8B" w:rsidRPr="00CE4C8B" w:rsidRDefault="007A2C25" w:rsidP="00CE4C8B">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hyperlink r:id="rId8" w:anchor="h-help-for-one-off-expenses-the-social-fund" w:history="1">
        <w:r w:rsidR="00CE4C8B" w:rsidRPr="00CE4C8B">
          <w:rPr>
            <w:rFonts w:ascii="Arial" w:eastAsia="Times New Roman" w:hAnsi="Arial" w:cs="Arial"/>
            <w:color w:val="0065A5"/>
            <w:sz w:val="24"/>
            <w:szCs w:val="24"/>
            <w:u w:val="single"/>
            <w:lang w:eastAsia="en-GB"/>
          </w:rPr>
          <w:t>help for one-off expenses – the Social Fund</w:t>
        </w:r>
      </w:hyperlink>
    </w:p>
    <w:p w:rsidR="00CE4C8B" w:rsidRPr="00CE4C8B" w:rsidRDefault="007A2C25" w:rsidP="00CE4C8B">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hyperlink r:id="rId9" w:anchor="h-help-with-the-costs-of-a-new-baby---maternity-grants" w:history="1">
        <w:r w:rsidR="00CE4C8B" w:rsidRPr="00CE4C8B">
          <w:rPr>
            <w:rFonts w:ascii="Arial" w:eastAsia="Times New Roman" w:hAnsi="Arial" w:cs="Arial"/>
            <w:color w:val="0065A5"/>
            <w:sz w:val="24"/>
            <w:szCs w:val="24"/>
            <w:u w:val="single"/>
            <w:lang w:eastAsia="en-GB"/>
          </w:rPr>
          <w:t>help with the costs of a new baby - maternity grants</w:t>
        </w:r>
      </w:hyperlink>
    </w:p>
    <w:p w:rsidR="00CE4C8B" w:rsidRPr="00CE4C8B" w:rsidRDefault="007A2C25" w:rsidP="00CE4C8B">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hyperlink r:id="rId10" w:anchor="h-funeral-payments" w:history="1">
        <w:r w:rsidR="00CE4C8B" w:rsidRPr="00CE4C8B">
          <w:rPr>
            <w:rFonts w:ascii="Arial" w:eastAsia="Times New Roman" w:hAnsi="Arial" w:cs="Arial"/>
            <w:color w:val="0065A5"/>
            <w:sz w:val="24"/>
            <w:szCs w:val="24"/>
            <w:u w:val="single"/>
            <w:lang w:eastAsia="en-GB"/>
          </w:rPr>
          <w:t>funeral payments</w:t>
        </w:r>
      </w:hyperlink>
    </w:p>
    <w:p w:rsidR="00CE4C8B" w:rsidRPr="00CE4C8B" w:rsidRDefault="007A2C25" w:rsidP="00CE4C8B">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hyperlink r:id="rId11" w:anchor="h-cold-weather-payments" w:history="1">
        <w:r w:rsidR="00CE4C8B" w:rsidRPr="00CE4C8B">
          <w:rPr>
            <w:rFonts w:ascii="Arial" w:eastAsia="Times New Roman" w:hAnsi="Arial" w:cs="Arial"/>
            <w:color w:val="0065A5"/>
            <w:sz w:val="24"/>
            <w:szCs w:val="24"/>
            <w:u w:val="single"/>
            <w:lang w:eastAsia="en-GB"/>
          </w:rPr>
          <w:t>cold weather payments</w:t>
        </w:r>
      </w:hyperlink>
    </w:p>
    <w:p w:rsidR="00CE4C8B" w:rsidRPr="00CE4C8B" w:rsidRDefault="007A2C25" w:rsidP="00CE4C8B">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hyperlink r:id="rId12" w:anchor="h-community-care-grants-and-welfare-schemes" w:history="1">
        <w:r w:rsidR="00CE4C8B" w:rsidRPr="00CE4C8B">
          <w:rPr>
            <w:rFonts w:ascii="Arial" w:eastAsia="Times New Roman" w:hAnsi="Arial" w:cs="Arial"/>
            <w:color w:val="0065A5"/>
            <w:sz w:val="24"/>
            <w:szCs w:val="24"/>
            <w:u w:val="single"/>
            <w:lang w:eastAsia="en-GB"/>
          </w:rPr>
          <w:t>community care grants and welfare schemes</w:t>
        </w:r>
      </w:hyperlink>
    </w:p>
    <w:p w:rsidR="00CE4C8B" w:rsidRPr="00CE4C8B" w:rsidRDefault="007A2C25" w:rsidP="00CE4C8B">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hyperlink r:id="rId13" w:anchor="h-budgeting-loans" w:history="1">
        <w:r w:rsidR="00CE4C8B" w:rsidRPr="00CE4C8B">
          <w:rPr>
            <w:rFonts w:ascii="Arial" w:eastAsia="Times New Roman" w:hAnsi="Arial" w:cs="Arial"/>
            <w:color w:val="0065A5"/>
            <w:sz w:val="24"/>
            <w:szCs w:val="24"/>
            <w:u w:val="single"/>
            <w:lang w:eastAsia="en-GB"/>
          </w:rPr>
          <w:t>budgeting loans</w:t>
        </w:r>
      </w:hyperlink>
    </w:p>
    <w:p w:rsidR="00CE4C8B" w:rsidRPr="00CE4C8B" w:rsidRDefault="007A2C25" w:rsidP="00CE4C8B">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hyperlink r:id="rId14" w:anchor="h-crisis-loans-and-welfare-schemes" w:history="1">
        <w:r w:rsidR="00CE4C8B" w:rsidRPr="00CE4C8B">
          <w:rPr>
            <w:rFonts w:ascii="Arial" w:eastAsia="Times New Roman" w:hAnsi="Arial" w:cs="Arial"/>
            <w:color w:val="0065A5"/>
            <w:sz w:val="24"/>
            <w:szCs w:val="24"/>
            <w:u w:val="single"/>
            <w:lang w:eastAsia="en-GB"/>
          </w:rPr>
          <w:t>crisis loans and welfare schemes</w:t>
        </w:r>
      </w:hyperlink>
    </w:p>
    <w:p w:rsidR="00CE4C8B" w:rsidRPr="00CE4C8B" w:rsidRDefault="007A2C25" w:rsidP="00CE4C8B">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hyperlink r:id="rId15" w:anchor="h-advance-payment-of-benefit" w:history="1">
        <w:r w:rsidR="00CE4C8B" w:rsidRPr="00CE4C8B">
          <w:rPr>
            <w:rFonts w:ascii="Arial" w:eastAsia="Times New Roman" w:hAnsi="Arial" w:cs="Arial"/>
            <w:color w:val="0065A5"/>
            <w:sz w:val="24"/>
            <w:szCs w:val="24"/>
            <w:u w:val="single"/>
            <w:lang w:eastAsia="en-GB"/>
          </w:rPr>
          <w:t>advance payment of benefit</w:t>
        </w:r>
      </w:hyperlink>
    </w:p>
    <w:p w:rsidR="00CE4C8B" w:rsidRPr="00CE4C8B" w:rsidRDefault="007A2C25" w:rsidP="00CE4C8B">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hyperlink r:id="rId16" w:anchor="h-discrimination-and-the-social-fund" w:history="1">
        <w:r w:rsidR="00CE4C8B" w:rsidRPr="00CE4C8B">
          <w:rPr>
            <w:rFonts w:ascii="Arial" w:eastAsia="Times New Roman" w:hAnsi="Arial" w:cs="Arial"/>
            <w:color w:val="0065A5"/>
            <w:sz w:val="24"/>
            <w:szCs w:val="24"/>
            <w:u w:val="single"/>
            <w:lang w:eastAsia="en-GB"/>
          </w:rPr>
          <w:t>discrimination and the Social Fund</w:t>
        </w:r>
      </w:hyperlink>
    </w:p>
    <w:p w:rsidR="00CE4C8B" w:rsidRPr="00CE4C8B" w:rsidRDefault="00CE4C8B">
      <w:pPr>
        <w:rPr>
          <w:b/>
        </w:rPr>
      </w:pPr>
      <w:r w:rsidRPr="00CE4C8B">
        <w:rPr>
          <w:b/>
        </w:rPr>
        <w:t>Havering Emergency Assistance Scheme</w:t>
      </w:r>
    </w:p>
    <w:p w:rsidR="00CE4C8B" w:rsidRDefault="00CE4C8B" w:rsidP="00CE4C8B">
      <w:pPr>
        <w:pStyle w:val="NormalWeb"/>
        <w:shd w:val="clear" w:color="auto" w:fill="FFFFFF"/>
        <w:rPr>
          <w:rFonts w:ascii="Arial" w:hAnsi="Arial" w:cs="Arial"/>
          <w:color w:val="262626"/>
          <w:sz w:val="21"/>
          <w:szCs w:val="21"/>
        </w:rPr>
      </w:pPr>
      <w:r>
        <w:rPr>
          <w:rFonts w:ascii="Arial" w:hAnsi="Arial" w:cs="Arial"/>
          <w:color w:val="262626"/>
          <w:sz w:val="21"/>
          <w:szCs w:val="21"/>
        </w:rPr>
        <w:t>If you are on a low income or welfare benefits and have an emergency need, you may be eligible for a payment of up to £100. An emergency payment cannot be claimed if you have already received a payment in the previous month.</w:t>
      </w:r>
    </w:p>
    <w:p w:rsidR="00CE4C8B" w:rsidRDefault="00CE4C8B" w:rsidP="00CE4C8B">
      <w:pPr>
        <w:pStyle w:val="NormalWeb"/>
        <w:shd w:val="clear" w:color="auto" w:fill="FFFFFF"/>
        <w:rPr>
          <w:rFonts w:ascii="Arial" w:hAnsi="Arial" w:cs="Arial"/>
          <w:color w:val="262626"/>
          <w:sz w:val="21"/>
          <w:szCs w:val="21"/>
        </w:rPr>
      </w:pPr>
      <w:r>
        <w:rPr>
          <w:rFonts w:ascii="Arial" w:hAnsi="Arial" w:cs="Arial"/>
          <w:color w:val="262626"/>
          <w:sz w:val="21"/>
          <w:szCs w:val="21"/>
        </w:rPr>
        <w:t>More details about the Havering Emergency Assistance Scheme Policy can be found </w:t>
      </w:r>
      <w:hyperlink r:id="rId17" w:tgtFrame="_blank" w:history="1">
        <w:r>
          <w:rPr>
            <w:rStyle w:val="Hyperlink"/>
            <w:rFonts w:ascii="Arial" w:hAnsi="Arial" w:cs="Arial"/>
            <w:color w:val="BC5719"/>
            <w:sz w:val="21"/>
            <w:szCs w:val="21"/>
          </w:rPr>
          <w:t>here</w:t>
        </w:r>
      </w:hyperlink>
      <w:r>
        <w:rPr>
          <w:rFonts w:ascii="Arial" w:hAnsi="Arial" w:cs="Arial"/>
          <w:color w:val="262626"/>
          <w:sz w:val="21"/>
          <w:szCs w:val="21"/>
        </w:rPr>
        <w:t>.</w:t>
      </w:r>
    </w:p>
    <w:p w:rsidR="00811272" w:rsidRPr="00811272" w:rsidRDefault="00811272" w:rsidP="00CE4C8B">
      <w:pPr>
        <w:pStyle w:val="NormalWeb"/>
        <w:shd w:val="clear" w:color="auto" w:fill="FFFFFF"/>
        <w:rPr>
          <w:rFonts w:ascii="Arial" w:hAnsi="Arial" w:cs="Arial"/>
          <w:b/>
          <w:color w:val="262626"/>
          <w:sz w:val="21"/>
          <w:szCs w:val="21"/>
        </w:rPr>
      </w:pPr>
      <w:r w:rsidRPr="00811272">
        <w:rPr>
          <w:rFonts w:ascii="Arial" w:hAnsi="Arial" w:cs="Arial"/>
          <w:b/>
          <w:color w:val="262626"/>
          <w:sz w:val="21"/>
          <w:szCs w:val="21"/>
        </w:rPr>
        <w:t>Havering Council money advice</w:t>
      </w:r>
    </w:p>
    <w:p w:rsidR="00811272" w:rsidRDefault="007A2C25" w:rsidP="00CE4C8B">
      <w:pPr>
        <w:pStyle w:val="NormalWeb"/>
        <w:shd w:val="clear" w:color="auto" w:fill="FFFFFF"/>
        <w:rPr>
          <w:rFonts w:ascii="Arial" w:hAnsi="Arial" w:cs="Arial"/>
          <w:color w:val="262626"/>
          <w:sz w:val="21"/>
          <w:szCs w:val="21"/>
        </w:rPr>
      </w:pPr>
      <w:hyperlink r:id="rId18" w:history="1">
        <w:r w:rsidR="00811272" w:rsidRPr="00F234B4">
          <w:rPr>
            <w:rStyle w:val="Hyperlink"/>
            <w:rFonts w:ascii="Arial" w:hAnsi="Arial" w:cs="Arial"/>
            <w:sz w:val="21"/>
            <w:szCs w:val="21"/>
          </w:rPr>
          <w:t>https://www.havering.gov.uk/covid19moneyadvice</w:t>
        </w:r>
      </w:hyperlink>
      <w:r w:rsidR="00811272">
        <w:rPr>
          <w:rFonts w:ascii="Arial" w:hAnsi="Arial" w:cs="Arial"/>
          <w:color w:val="262626"/>
          <w:sz w:val="21"/>
          <w:szCs w:val="21"/>
        </w:rPr>
        <w:t xml:space="preserve"> </w:t>
      </w:r>
    </w:p>
    <w:p w:rsidR="00CE4C8B" w:rsidRPr="00CE4C8B" w:rsidRDefault="00CE4C8B" w:rsidP="00CE4C8B">
      <w:pPr>
        <w:pStyle w:val="NormalWeb"/>
        <w:shd w:val="clear" w:color="auto" w:fill="FFFFFF"/>
        <w:rPr>
          <w:rFonts w:ascii="Arial" w:hAnsi="Arial" w:cs="Arial"/>
          <w:b/>
          <w:color w:val="262626"/>
          <w:sz w:val="21"/>
          <w:szCs w:val="21"/>
        </w:rPr>
      </w:pPr>
      <w:r w:rsidRPr="00CE4C8B">
        <w:rPr>
          <w:rFonts w:ascii="Arial" w:hAnsi="Arial" w:cs="Arial"/>
          <w:b/>
          <w:color w:val="262626"/>
          <w:sz w:val="21"/>
          <w:szCs w:val="21"/>
        </w:rPr>
        <w:t>Liberty Credit Union</w:t>
      </w:r>
    </w:p>
    <w:p w:rsidR="00CE4C8B" w:rsidRDefault="007A2C25" w:rsidP="00CE4C8B">
      <w:pPr>
        <w:pStyle w:val="NormalWeb"/>
        <w:shd w:val="clear" w:color="auto" w:fill="FFFFFF"/>
        <w:rPr>
          <w:rFonts w:ascii="Arial" w:hAnsi="Arial" w:cs="Arial"/>
          <w:color w:val="262626"/>
          <w:sz w:val="21"/>
          <w:szCs w:val="21"/>
        </w:rPr>
      </w:pPr>
      <w:hyperlink r:id="rId19" w:history="1">
        <w:r w:rsidR="00CE4C8B" w:rsidRPr="00F234B4">
          <w:rPr>
            <w:rStyle w:val="Hyperlink"/>
            <w:rFonts w:ascii="Arial" w:hAnsi="Arial" w:cs="Arial"/>
            <w:sz w:val="21"/>
            <w:szCs w:val="21"/>
          </w:rPr>
          <w:t>https://www.lcu.org.uk/</w:t>
        </w:r>
      </w:hyperlink>
    </w:p>
    <w:p w:rsidR="00CE4C8B" w:rsidRDefault="00CE4C8B" w:rsidP="00CE4C8B">
      <w:pPr>
        <w:pStyle w:val="NormalWeb"/>
        <w:shd w:val="clear" w:color="auto" w:fill="FFFFFF"/>
        <w:rPr>
          <w:rFonts w:ascii="Arial" w:hAnsi="Arial" w:cs="Arial"/>
          <w:color w:val="262626"/>
          <w:sz w:val="21"/>
          <w:szCs w:val="21"/>
        </w:rPr>
      </w:pPr>
      <w:r>
        <w:rPr>
          <w:rFonts w:ascii="Arial" w:hAnsi="Arial" w:cs="Arial"/>
          <w:color w:val="262626"/>
          <w:sz w:val="21"/>
          <w:szCs w:val="21"/>
        </w:rPr>
        <w:t xml:space="preserve">Savings and loans support </w:t>
      </w:r>
    </w:p>
    <w:p w:rsidR="00CE4C8B" w:rsidRDefault="00CE4C8B" w:rsidP="00CE4C8B">
      <w:pPr>
        <w:pStyle w:val="NormalWeb"/>
        <w:shd w:val="clear" w:color="auto" w:fill="FFFFFF"/>
        <w:rPr>
          <w:rFonts w:ascii="Arial" w:hAnsi="Arial" w:cs="Arial"/>
          <w:b/>
          <w:color w:val="262626"/>
          <w:sz w:val="21"/>
          <w:szCs w:val="21"/>
        </w:rPr>
      </w:pPr>
      <w:r w:rsidRPr="00CE4C8B">
        <w:rPr>
          <w:rFonts w:ascii="Arial" w:hAnsi="Arial" w:cs="Arial"/>
          <w:b/>
          <w:color w:val="262626"/>
          <w:sz w:val="21"/>
          <w:szCs w:val="21"/>
        </w:rPr>
        <w:t>DABD</w:t>
      </w:r>
    </w:p>
    <w:p w:rsidR="00CE4C8B" w:rsidRPr="00CE4C8B" w:rsidRDefault="00CE4C8B" w:rsidP="00CE4C8B">
      <w:pPr>
        <w:pStyle w:val="NormalWeb"/>
        <w:shd w:val="clear" w:color="auto" w:fill="FFFFFF"/>
        <w:rPr>
          <w:rFonts w:ascii="Arial" w:hAnsi="Arial" w:cs="Arial"/>
          <w:b/>
          <w:color w:val="262626"/>
          <w:sz w:val="21"/>
          <w:szCs w:val="21"/>
        </w:rPr>
      </w:pPr>
      <w:r w:rsidRPr="00CE4C8B">
        <w:rPr>
          <w:rFonts w:ascii="Arial" w:hAnsi="Arial" w:cs="Arial"/>
          <w:b/>
          <w:color w:val="262626"/>
          <w:sz w:val="21"/>
          <w:szCs w:val="21"/>
        </w:rPr>
        <w:t>tel:0330 054 2500</w:t>
      </w:r>
    </w:p>
    <w:p w:rsidR="00CE4C8B" w:rsidRDefault="00CE4C8B" w:rsidP="00CE4C8B">
      <w:pPr>
        <w:pStyle w:val="NormalWeb"/>
        <w:shd w:val="clear" w:color="auto" w:fill="FFFFFF"/>
        <w:rPr>
          <w:rFonts w:ascii="Arial" w:hAnsi="Arial" w:cs="Arial"/>
          <w:color w:val="262626"/>
          <w:sz w:val="21"/>
          <w:szCs w:val="21"/>
        </w:rPr>
      </w:pPr>
      <w:r>
        <w:rPr>
          <w:rFonts w:ascii="Arial" w:hAnsi="Arial" w:cs="Arial"/>
          <w:color w:val="262626"/>
          <w:sz w:val="21"/>
          <w:szCs w:val="21"/>
        </w:rPr>
        <w:t xml:space="preserve">Help with benefits advice, filling in forms, finding work,  </w:t>
      </w:r>
    </w:p>
    <w:p w:rsidR="00CE4C8B" w:rsidRPr="00CE4C8B" w:rsidRDefault="00CE4C8B">
      <w:pPr>
        <w:rPr>
          <w:b/>
        </w:rPr>
      </w:pPr>
      <w:r w:rsidRPr="00CE4C8B">
        <w:rPr>
          <w:b/>
        </w:rPr>
        <w:t>Havering Foodbanks</w:t>
      </w:r>
    </w:p>
    <w:p w:rsidR="00CE4C8B" w:rsidRDefault="00CE4C8B">
      <w:r>
        <w:lastRenderedPageBreak/>
        <w:t xml:space="preserve">Collier Row </w:t>
      </w:r>
      <w:hyperlink r:id="rId20" w:history="1">
        <w:r w:rsidRPr="00F234B4">
          <w:rPr>
            <w:rStyle w:val="Hyperlink"/>
          </w:rPr>
          <w:t>https://collierrowromford.foodbank.org.uk/</w:t>
        </w:r>
      </w:hyperlink>
    </w:p>
    <w:p w:rsidR="00CE4C8B" w:rsidRDefault="00CE4C8B">
      <w:r>
        <w:t xml:space="preserve">Harold Hill </w:t>
      </w:r>
      <w:hyperlink r:id="rId21" w:history="1">
        <w:r w:rsidRPr="00F234B4">
          <w:rPr>
            <w:rStyle w:val="Hyperlink"/>
          </w:rPr>
          <w:t>https://haroldhill.foodbank.org.uk/</w:t>
        </w:r>
      </w:hyperlink>
    </w:p>
    <w:p w:rsidR="00CE4C8B" w:rsidRDefault="00CE4C8B">
      <w:r>
        <w:t xml:space="preserve">Rainham </w:t>
      </w:r>
      <w:hyperlink r:id="rId22" w:history="1">
        <w:r w:rsidRPr="00F234B4">
          <w:rPr>
            <w:rStyle w:val="Hyperlink"/>
          </w:rPr>
          <w:t>https://rainham.foodbank.org.uk/</w:t>
        </w:r>
      </w:hyperlink>
      <w:r>
        <w:t xml:space="preserve"> </w:t>
      </w:r>
    </w:p>
    <w:p w:rsidR="00CE4C8B" w:rsidRDefault="00CE4C8B"/>
    <w:p w:rsidR="00CE4C8B" w:rsidRPr="00CE4C8B" w:rsidRDefault="00CE4C8B">
      <w:pPr>
        <w:rPr>
          <w:b/>
        </w:rPr>
      </w:pPr>
      <w:r w:rsidRPr="00CE4C8B">
        <w:rPr>
          <w:b/>
        </w:rPr>
        <w:t>Havering Harold Hill</w:t>
      </w:r>
      <w:r>
        <w:rPr>
          <w:b/>
        </w:rPr>
        <w:t xml:space="preserve">, Upminster, Romford </w:t>
      </w:r>
      <w:r w:rsidRPr="00CE4C8B">
        <w:rPr>
          <w:b/>
        </w:rPr>
        <w:t xml:space="preserve"> Christians against Poverty</w:t>
      </w:r>
    </w:p>
    <w:p w:rsidR="00CE4C8B" w:rsidRDefault="007A2C25">
      <w:hyperlink r:id="rId23" w:history="1">
        <w:r w:rsidR="00CE4C8B" w:rsidRPr="00F234B4">
          <w:rPr>
            <w:rStyle w:val="Hyperlink"/>
          </w:rPr>
          <w:t>https://www.haveringcommunityhub.com/harold-hill/find/lister/christians-against-poverty--help-with-money_3229</w:t>
        </w:r>
      </w:hyperlink>
    </w:p>
    <w:p w:rsidR="00CE4C8B" w:rsidRDefault="00CE4C8B">
      <w:r>
        <w:t xml:space="preserve">Debt advice, benefits support, job club </w:t>
      </w:r>
    </w:p>
    <w:p w:rsidR="00D33142" w:rsidRPr="00E927DF" w:rsidRDefault="00E927DF">
      <w:pPr>
        <w:rPr>
          <w:b/>
        </w:rPr>
      </w:pPr>
      <w:r w:rsidRPr="00E927DF">
        <w:rPr>
          <w:b/>
        </w:rPr>
        <w:t>Hope4Havering</w:t>
      </w:r>
    </w:p>
    <w:p w:rsidR="00E927DF" w:rsidRDefault="007A2C25">
      <w:hyperlink r:id="rId24" w:history="1">
        <w:r w:rsidR="00E927DF" w:rsidRPr="00F234B4">
          <w:rPr>
            <w:rStyle w:val="Hyperlink"/>
          </w:rPr>
          <w:t>https://www.thebreweryromford.com/hope4havering/</w:t>
        </w:r>
      </w:hyperlink>
      <w:r w:rsidR="00E927DF">
        <w:t xml:space="preserve"> </w:t>
      </w:r>
    </w:p>
    <w:p w:rsidR="00E927DF" w:rsidRDefault="00E927DF">
      <w:r>
        <w:t xml:space="preserve">Homeless charity </w:t>
      </w:r>
    </w:p>
    <w:p w:rsidR="00D33142" w:rsidRPr="00D33142" w:rsidRDefault="00D33142">
      <w:pPr>
        <w:rPr>
          <w:b/>
        </w:rPr>
      </w:pPr>
      <w:r w:rsidRPr="00D33142">
        <w:rPr>
          <w:b/>
        </w:rPr>
        <w:t>Havering Islamic Cultural Centre</w:t>
      </w:r>
    </w:p>
    <w:p w:rsidR="00D33142" w:rsidRDefault="007A2C25">
      <w:hyperlink r:id="rId25" w:history="1">
        <w:r w:rsidR="00D33142" w:rsidRPr="00F234B4">
          <w:rPr>
            <w:rStyle w:val="Hyperlink"/>
          </w:rPr>
          <w:t>https://haveringislamiccentre.org.uk/</w:t>
        </w:r>
      </w:hyperlink>
      <w:r w:rsidR="00D33142">
        <w:t xml:space="preserve"> </w:t>
      </w:r>
    </w:p>
    <w:p w:rsidR="00D33142" w:rsidRDefault="00D33142">
      <w:r>
        <w:t xml:space="preserve">Soup kitchen, </w:t>
      </w:r>
      <w:r w:rsidR="00E927DF">
        <w:t xml:space="preserve">Saturday morning Food Bank (no voucher or referral needed), clothing, </w:t>
      </w:r>
    </w:p>
    <w:p w:rsidR="00D33142" w:rsidRDefault="00D33142">
      <w:r w:rsidRPr="00D33142">
        <w:rPr>
          <w:b/>
        </w:rPr>
        <w:t>Jewish Care</w:t>
      </w:r>
      <w:r>
        <w:t xml:space="preserve"> (for Jewish people) </w:t>
      </w:r>
    </w:p>
    <w:p w:rsidR="00D33142" w:rsidRDefault="007A2C25">
      <w:hyperlink r:id="rId26" w:history="1">
        <w:r w:rsidR="00D33142" w:rsidRPr="00F234B4">
          <w:rPr>
            <w:rStyle w:val="Hyperlink"/>
          </w:rPr>
          <w:t>https://www.jewishcare.org/how-we-can-help-you/jewish-helpline</w:t>
        </w:r>
      </w:hyperlink>
      <w:r w:rsidR="00D33142">
        <w:t xml:space="preserve"> </w:t>
      </w:r>
    </w:p>
    <w:p w:rsidR="00D33142" w:rsidRDefault="00D33142">
      <w:r>
        <w:t xml:space="preserve">Helpline with advice around finances, benefits, meals on wheels, carers, disability </w:t>
      </w:r>
    </w:p>
    <w:p w:rsidR="00D33142" w:rsidRPr="00D33142" w:rsidRDefault="00D33142">
      <w:pPr>
        <w:rPr>
          <w:b/>
        </w:rPr>
      </w:pPr>
      <w:r w:rsidRPr="00D33142">
        <w:rPr>
          <w:b/>
        </w:rPr>
        <w:t>Clean Slate</w:t>
      </w:r>
      <w:r>
        <w:rPr>
          <w:b/>
        </w:rPr>
        <w:t xml:space="preserve"> (Harold Hill) </w:t>
      </w:r>
    </w:p>
    <w:p w:rsidR="00D33142" w:rsidRDefault="007A2C25">
      <w:hyperlink r:id="rId27" w:history="1">
        <w:r w:rsidR="00D33142">
          <w:rPr>
            <w:rStyle w:val="Hyperlink"/>
            <w:rFonts w:ascii="Segoe UI" w:hAnsi="Segoe UI" w:cs="Segoe UI"/>
            <w:color w:val="0056B3"/>
            <w:shd w:val="clear" w:color="auto" w:fill="FFFFFF"/>
          </w:rPr>
          <w:t>https://bit.ly/Clean_Slate</w:t>
        </w:r>
      </w:hyperlink>
    </w:p>
    <w:p w:rsidR="00D33142" w:rsidRDefault="00D33142">
      <w:r>
        <w:t xml:space="preserve">advice on finances, benefits, finding work </w:t>
      </w:r>
    </w:p>
    <w:p w:rsidR="00811272" w:rsidRDefault="00811272">
      <w:pPr>
        <w:rPr>
          <w:b/>
        </w:rPr>
      </w:pPr>
      <w:r w:rsidRPr="00811272">
        <w:rPr>
          <w:b/>
        </w:rPr>
        <w:t>Peabody Benefits Advice</w:t>
      </w:r>
    </w:p>
    <w:p w:rsidR="00811272" w:rsidRPr="00811272" w:rsidRDefault="00811272">
      <w:r w:rsidRPr="00811272">
        <w:t xml:space="preserve">Help with debt, blue badges, housing, </w:t>
      </w:r>
      <w:r>
        <w:t xml:space="preserve">Foodbank vouchers </w:t>
      </w:r>
    </w:p>
    <w:p w:rsidR="00811272" w:rsidRDefault="00811272">
      <w:r>
        <w:t xml:space="preserve">01708 776770 Thursdays at the Havering Community Hub </w:t>
      </w:r>
    </w:p>
    <w:p w:rsidR="00811272" w:rsidRDefault="007A2C25">
      <w:hyperlink r:id="rId28" w:history="1">
        <w:r w:rsidR="00811272" w:rsidRPr="00F234B4">
          <w:rPr>
            <w:rStyle w:val="Hyperlink"/>
          </w:rPr>
          <w:t>https://www.eventbrite.co.uk/e/peabodys-benefit-and-advice-session-tickets-161884178937?utm_campaign=post_publish&amp;utm_medium=email&amp;utm_source=eventbrite&amp;utm_content=shortLinkNewEmail</w:t>
        </w:r>
      </w:hyperlink>
      <w:r w:rsidR="00811272">
        <w:t xml:space="preserve"> </w:t>
      </w:r>
    </w:p>
    <w:p w:rsidR="00811272" w:rsidRPr="00811272" w:rsidRDefault="00811272">
      <w:pPr>
        <w:rPr>
          <w:b/>
        </w:rPr>
      </w:pPr>
      <w:r w:rsidRPr="00811272">
        <w:rPr>
          <w:b/>
        </w:rPr>
        <w:t>Community Food Shop Harold Hill</w:t>
      </w:r>
    </w:p>
    <w:p w:rsidR="00811272" w:rsidRDefault="007A2C25">
      <w:hyperlink r:id="rId29" w:history="1">
        <w:r w:rsidR="00811272" w:rsidRPr="00F234B4">
          <w:rPr>
            <w:rStyle w:val="Hyperlink"/>
          </w:rPr>
          <w:t>https://www.yourlocalpantry.co.uk/pantry-listings/london-harold-hill-community-food-shop/</w:t>
        </w:r>
      </w:hyperlink>
      <w:r w:rsidR="00811272">
        <w:t xml:space="preserve"> </w:t>
      </w:r>
    </w:p>
    <w:sectPr w:rsidR="008112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D0A96"/>
    <w:multiLevelType w:val="multilevel"/>
    <w:tmpl w:val="A00E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C8B"/>
    <w:rsid w:val="004F3277"/>
    <w:rsid w:val="006906F1"/>
    <w:rsid w:val="007A2C25"/>
    <w:rsid w:val="00811272"/>
    <w:rsid w:val="00CE4C8B"/>
    <w:rsid w:val="00D33142"/>
    <w:rsid w:val="00E927DF"/>
    <w:rsid w:val="00FC0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35208-5E00-405E-B0E8-460AAC1B9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4C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E4C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46155">
      <w:bodyDiv w:val="1"/>
      <w:marLeft w:val="0"/>
      <w:marRight w:val="0"/>
      <w:marTop w:val="0"/>
      <w:marBottom w:val="0"/>
      <w:divBdr>
        <w:top w:val="none" w:sz="0" w:space="0" w:color="auto"/>
        <w:left w:val="none" w:sz="0" w:space="0" w:color="auto"/>
        <w:bottom w:val="none" w:sz="0" w:space="0" w:color="auto"/>
        <w:right w:val="none" w:sz="0" w:space="0" w:color="auto"/>
      </w:divBdr>
    </w:div>
    <w:div w:id="181209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izensadvice.org.uk/benefits/help-if-on-a-low-income/help-for-people-on-a-low-income-the-social-fund-and-other-welfare-schemes/" TargetMode="External"/><Relationship Id="rId13" Type="http://schemas.openxmlformats.org/officeDocument/2006/relationships/hyperlink" Target="https://www.citizensadvice.org.uk/benefits/help-if-on-a-low-income/help-for-people-on-a-low-income-the-social-fund-and-other-welfare-schemes/" TargetMode="External"/><Relationship Id="rId18" Type="http://schemas.openxmlformats.org/officeDocument/2006/relationships/hyperlink" Target="https://www.havering.gov.uk/covid19moneyadvice" TargetMode="External"/><Relationship Id="rId26" Type="http://schemas.openxmlformats.org/officeDocument/2006/relationships/hyperlink" Target="https://www.jewishcare.org/how-we-can-help-you/jewish-helpline" TargetMode="External"/><Relationship Id="rId3" Type="http://schemas.openxmlformats.org/officeDocument/2006/relationships/settings" Target="settings.xml"/><Relationship Id="rId21" Type="http://schemas.openxmlformats.org/officeDocument/2006/relationships/hyperlink" Target="https://haroldhill.foodbank.org.uk/" TargetMode="External"/><Relationship Id="rId7" Type="http://schemas.openxmlformats.org/officeDocument/2006/relationships/image" Target="media/image2.png"/><Relationship Id="rId12" Type="http://schemas.openxmlformats.org/officeDocument/2006/relationships/hyperlink" Target="https://www.citizensadvice.org.uk/benefits/help-if-on-a-low-income/help-for-people-on-a-low-income-the-social-fund-and-other-welfare-schemes/" TargetMode="External"/><Relationship Id="rId17" Type="http://schemas.openxmlformats.org/officeDocument/2006/relationships/hyperlink" Target="https://www.havering.gov.uk/downloads/file/3731/havering_emergency_assistance_scheme_policy_2020_-_2021" TargetMode="External"/><Relationship Id="rId25" Type="http://schemas.openxmlformats.org/officeDocument/2006/relationships/hyperlink" Target="https://haveringislamiccentre.org.uk/" TargetMode="External"/><Relationship Id="rId2" Type="http://schemas.openxmlformats.org/officeDocument/2006/relationships/styles" Target="styles.xml"/><Relationship Id="rId16" Type="http://schemas.openxmlformats.org/officeDocument/2006/relationships/hyperlink" Target="https://www.citizensadvice.org.uk/benefits/help-if-on-a-low-income/help-for-people-on-a-low-income-the-social-fund-and-other-welfare-schemes/" TargetMode="External"/><Relationship Id="rId20" Type="http://schemas.openxmlformats.org/officeDocument/2006/relationships/hyperlink" Target="https://collierrowromford.foodbank.org.uk/" TargetMode="External"/><Relationship Id="rId29" Type="http://schemas.openxmlformats.org/officeDocument/2006/relationships/hyperlink" Target="https://www.yourlocalpantry.co.uk/pantry-listings/london-harold-hill-community-food-shop/" TargetMode="External"/><Relationship Id="rId1" Type="http://schemas.openxmlformats.org/officeDocument/2006/relationships/numbering" Target="numbering.xml"/><Relationship Id="rId6" Type="http://schemas.openxmlformats.org/officeDocument/2006/relationships/image" Target="cid:image001.png@01D5A5FC.511C79E0" TargetMode="External"/><Relationship Id="rId11" Type="http://schemas.openxmlformats.org/officeDocument/2006/relationships/hyperlink" Target="https://www.citizensadvice.org.uk/benefits/help-if-on-a-low-income/help-for-people-on-a-low-income-the-social-fund-and-other-welfare-schemes/" TargetMode="External"/><Relationship Id="rId24" Type="http://schemas.openxmlformats.org/officeDocument/2006/relationships/hyperlink" Target="https://www.thebreweryromford.com/hope4havering/" TargetMode="External"/><Relationship Id="rId5" Type="http://schemas.openxmlformats.org/officeDocument/2006/relationships/image" Target="media/image1.png"/><Relationship Id="rId15" Type="http://schemas.openxmlformats.org/officeDocument/2006/relationships/hyperlink" Target="https://www.citizensadvice.org.uk/benefits/help-if-on-a-low-income/help-for-people-on-a-low-income-the-social-fund-and-other-welfare-schemes/" TargetMode="External"/><Relationship Id="rId23" Type="http://schemas.openxmlformats.org/officeDocument/2006/relationships/hyperlink" Target="https://www.haveringcommunityhub.com/harold-hill/find/lister/christians-against-poverty--help-with-money_3229" TargetMode="External"/><Relationship Id="rId28" Type="http://schemas.openxmlformats.org/officeDocument/2006/relationships/hyperlink" Target="https://www.eventbrite.co.uk/e/peabodys-benefit-and-advice-session-tickets-161884178937?utm_campaign=post_publish&amp;utm_medium=email&amp;utm_source=eventbrite&amp;utm_content=shortLinkNewEmail" TargetMode="External"/><Relationship Id="rId10" Type="http://schemas.openxmlformats.org/officeDocument/2006/relationships/hyperlink" Target="https://www.citizensadvice.org.uk/benefits/help-if-on-a-low-income/help-for-people-on-a-low-income-the-social-fund-and-other-welfare-schemes/" TargetMode="External"/><Relationship Id="rId19" Type="http://schemas.openxmlformats.org/officeDocument/2006/relationships/hyperlink" Target="https://www.lcu.org.u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itizensadvice.org.uk/benefits/help-if-on-a-low-income/help-for-people-on-a-low-income-the-social-fund-and-other-welfare-schemes/" TargetMode="External"/><Relationship Id="rId14" Type="http://schemas.openxmlformats.org/officeDocument/2006/relationships/hyperlink" Target="https://www.citizensadvice.org.uk/benefits/help-if-on-a-low-income/help-for-people-on-a-low-income-the-social-fund-and-other-welfare-schemes/" TargetMode="External"/><Relationship Id="rId22" Type="http://schemas.openxmlformats.org/officeDocument/2006/relationships/hyperlink" Target="https://rainham.foodbank.org.uk/" TargetMode="External"/><Relationship Id="rId27" Type="http://schemas.openxmlformats.org/officeDocument/2006/relationships/hyperlink" Target="https://bit.ly/Clean_Slat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Major</dc:creator>
  <cp:keywords/>
  <dc:description/>
  <cp:lastModifiedBy>Lynn Glancy</cp:lastModifiedBy>
  <cp:revision>2</cp:revision>
  <dcterms:created xsi:type="dcterms:W3CDTF">2022-07-15T16:04:00Z</dcterms:created>
  <dcterms:modified xsi:type="dcterms:W3CDTF">2022-07-15T16:04:00Z</dcterms:modified>
</cp:coreProperties>
</file>